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B06" w:rsidRPr="008F63B7" w:rsidRDefault="000E4B06" w:rsidP="000E4B06">
      <w:pPr>
        <w:jc w:val="center"/>
        <w:rPr>
          <w:rFonts w:ascii="Arial Narrow" w:hAnsi="Arial Narrow" w:cs="Arial"/>
          <w:b/>
        </w:rPr>
      </w:pPr>
      <w:r w:rsidRPr="00FE1C9B">
        <w:rPr>
          <w:rFonts w:ascii="Arial Narrow" w:hAnsi="Arial Narrow" w:cs="Arial"/>
          <w:b/>
          <w:noProof/>
          <w:sz w:val="22"/>
          <w:szCs w:val="22"/>
        </w:rPr>
        <w:drawing>
          <wp:inline distT="0" distB="0" distL="0" distR="0" wp14:anchorId="0AB6F707" wp14:editId="282F6D3C">
            <wp:extent cx="5486400" cy="1409700"/>
            <wp:effectExtent l="0" t="0" r="0" b="12700"/>
            <wp:docPr id="1" name="Picture 1" descr="Macintosh HD:Users:janet:Documents:IATF2011:cohesap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et:Documents:IATF2011:cohesap_logo.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409700"/>
                    </a:xfrm>
                    <a:prstGeom prst="rect">
                      <a:avLst/>
                    </a:prstGeom>
                    <a:noFill/>
                    <a:ln>
                      <a:noFill/>
                    </a:ln>
                  </pic:spPr>
                </pic:pic>
              </a:graphicData>
            </a:graphic>
          </wp:inline>
        </w:drawing>
      </w:r>
    </w:p>
    <w:p w:rsidR="000E4B06" w:rsidRPr="000E4B06" w:rsidRDefault="000E4B06" w:rsidP="000E4B06">
      <w:pPr>
        <w:jc w:val="center"/>
        <w:rPr>
          <w:rFonts w:asciiTheme="minorHAnsi" w:hAnsiTheme="minorHAnsi" w:cs="Arial"/>
          <w:b/>
        </w:rPr>
      </w:pPr>
      <w:r w:rsidRPr="000E4B06">
        <w:rPr>
          <w:rFonts w:asciiTheme="minorHAnsi" w:hAnsiTheme="minorHAnsi" w:cs="Arial"/>
          <w:b/>
        </w:rPr>
        <w:t>Coalition of Higher Education Associations for Substance Abuse Prevention (CoHEASAP)</w:t>
      </w:r>
    </w:p>
    <w:p w:rsidR="000E4B06" w:rsidRPr="000E4B06" w:rsidRDefault="000E4B06" w:rsidP="000E4B06">
      <w:pPr>
        <w:jc w:val="center"/>
        <w:rPr>
          <w:rFonts w:asciiTheme="minorHAnsi" w:hAnsiTheme="minorHAnsi" w:cs="Arial"/>
        </w:rPr>
      </w:pPr>
      <w:r w:rsidRPr="000E4B06">
        <w:rPr>
          <w:rFonts w:asciiTheme="minorHAnsi" w:hAnsiTheme="minorHAnsi" w:cs="Arial"/>
        </w:rPr>
        <w:t>Monday, September 23, 2019</w:t>
      </w:r>
    </w:p>
    <w:p w:rsidR="000E4B06" w:rsidRPr="000E4B06" w:rsidRDefault="000E4B06" w:rsidP="000E4B06">
      <w:pPr>
        <w:jc w:val="center"/>
        <w:rPr>
          <w:rFonts w:asciiTheme="minorHAnsi" w:hAnsiTheme="minorHAnsi" w:cs="Arial"/>
          <w:i/>
        </w:rPr>
      </w:pPr>
      <w:r w:rsidRPr="000E4B06">
        <w:rPr>
          <w:rFonts w:asciiTheme="minorHAnsi" w:hAnsiTheme="minorHAnsi" w:cs="Arial"/>
          <w:i/>
        </w:rPr>
        <w:t>NCAA Headquarters</w:t>
      </w:r>
    </w:p>
    <w:p w:rsidR="000E4B06" w:rsidRPr="000E4B06" w:rsidRDefault="000E4B06" w:rsidP="000E4B06">
      <w:pPr>
        <w:jc w:val="center"/>
        <w:rPr>
          <w:rFonts w:asciiTheme="minorHAnsi" w:hAnsiTheme="minorHAnsi" w:cs="Arial"/>
        </w:rPr>
      </w:pPr>
      <w:r w:rsidRPr="000E4B06">
        <w:rPr>
          <w:rFonts w:asciiTheme="minorHAnsi" w:hAnsiTheme="minorHAnsi" w:cs="Arial"/>
        </w:rPr>
        <w:t>Indianapolis, IN</w:t>
      </w:r>
    </w:p>
    <w:p w:rsidR="000E4B06" w:rsidRPr="000E4B06" w:rsidRDefault="000E4B06" w:rsidP="000E4B06">
      <w:pPr>
        <w:jc w:val="center"/>
        <w:rPr>
          <w:rFonts w:asciiTheme="minorHAnsi" w:hAnsiTheme="minorHAnsi" w:cs="Arial"/>
          <w:b/>
          <w:u w:val="single"/>
        </w:rPr>
      </w:pPr>
    </w:p>
    <w:p w:rsidR="000E4B06" w:rsidRPr="000E4B06" w:rsidRDefault="000E4B06" w:rsidP="000E4B06">
      <w:pPr>
        <w:jc w:val="center"/>
        <w:rPr>
          <w:rFonts w:asciiTheme="minorHAnsi" w:hAnsiTheme="minorHAnsi" w:cs="Arial"/>
          <w:b/>
          <w:u w:val="single"/>
        </w:rPr>
      </w:pPr>
      <w:r w:rsidRPr="000E4B06">
        <w:rPr>
          <w:rFonts w:asciiTheme="minorHAnsi" w:hAnsiTheme="minorHAnsi" w:cs="Arial"/>
          <w:b/>
          <w:u w:val="single"/>
        </w:rPr>
        <w:t>Fall Meeting 2019 Agenda</w:t>
      </w:r>
    </w:p>
    <w:p w:rsidR="000E4B06" w:rsidRDefault="000E4B06" w:rsidP="000E4B06">
      <w:pPr>
        <w:jc w:val="center"/>
        <w:rPr>
          <w:rFonts w:ascii="Arial Narrow" w:hAnsi="Arial Narrow" w:cs="Arial"/>
          <w:b/>
          <w:u w:val="single"/>
        </w:rPr>
      </w:pPr>
    </w:p>
    <w:p w:rsidR="000E4B06" w:rsidRPr="008F63B7" w:rsidRDefault="000E4B06" w:rsidP="000E4B06">
      <w:pPr>
        <w:rPr>
          <w:rFonts w:ascii="Arial Narrow" w:hAnsi="Arial Narrow" w:cs="Arial"/>
        </w:rPr>
      </w:pPr>
    </w:p>
    <w:p w:rsidR="000E4B06" w:rsidRPr="000E4B06" w:rsidRDefault="000E4B06" w:rsidP="000E4B06">
      <w:pPr>
        <w:rPr>
          <w:rFonts w:asciiTheme="minorHAnsi" w:hAnsiTheme="minorHAnsi" w:cs="Arial"/>
          <w:b/>
        </w:rPr>
      </w:pPr>
      <w:r w:rsidRPr="000E4B06">
        <w:rPr>
          <w:rFonts w:asciiTheme="minorHAnsi" w:hAnsiTheme="minorHAnsi" w:cs="Arial"/>
          <w:b/>
        </w:rPr>
        <w:t>9:00 AM – 9:</w:t>
      </w:r>
      <w:r>
        <w:rPr>
          <w:rFonts w:asciiTheme="minorHAnsi" w:hAnsiTheme="minorHAnsi" w:cs="Arial"/>
          <w:b/>
        </w:rPr>
        <w:t>15</w:t>
      </w:r>
      <w:r w:rsidRPr="000E4B06">
        <w:rPr>
          <w:rFonts w:asciiTheme="minorHAnsi" w:hAnsiTheme="minorHAnsi" w:cs="Arial"/>
          <w:b/>
        </w:rPr>
        <w:t xml:space="preserve"> AM </w:t>
      </w:r>
      <w:r w:rsidRPr="000E4B06">
        <w:rPr>
          <w:rFonts w:asciiTheme="minorHAnsi" w:hAnsiTheme="minorHAnsi" w:cs="Arial"/>
          <w:b/>
        </w:rPr>
        <w:tab/>
        <w:t>Welcome, Introductions</w:t>
      </w:r>
      <w:r>
        <w:rPr>
          <w:rFonts w:asciiTheme="minorHAnsi" w:hAnsiTheme="minorHAnsi" w:cs="Arial"/>
          <w:b/>
        </w:rPr>
        <w:t>,</w:t>
      </w:r>
      <w:r w:rsidRPr="000E4B06">
        <w:rPr>
          <w:rFonts w:asciiTheme="minorHAnsi" w:hAnsiTheme="minorHAnsi" w:cs="Arial"/>
          <w:b/>
        </w:rPr>
        <w:t xml:space="preserve"> and Association Updates</w:t>
      </w:r>
    </w:p>
    <w:p w:rsidR="00AE4BE3" w:rsidRDefault="00AE4BE3" w:rsidP="00AE4BE3">
      <w:pPr>
        <w:pStyle w:val="ListParagraph"/>
        <w:numPr>
          <w:ilvl w:val="0"/>
          <w:numId w:val="1"/>
        </w:numPr>
        <w:rPr>
          <w:rFonts w:ascii="Calibri" w:hAnsi="Calibri"/>
          <w:color w:val="000000"/>
          <w:sz w:val="22"/>
          <w:szCs w:val="22"/>
        </w:rPr>
      </w:pPr>
      <w:r w:rsidRPr="00AE4BE3">
        <w:rPr>
          <w:rFonts w:ascii="Calibri" w:hAnsi="Calibri"/>
          <w:color w:val="000000"/>
          <w:sz w:val="22"/>
          <w:szCs w:val="22"/>
        </w:rPr>
        <w:t>Brief overview of</w:t>
      </w:r>
      <w:r w:rsidR="001E1447">
        <w:rPr>
          <w:rFonts w:ascii="Calibri" w:hAnsi="Calibri"/>
          <w:color w:val="000000"/>
          <w:sz w:val="22"/>
          <w:szCs w:val="22"/>
        </w:rPr>
        <w:t xml:space="preserve"> CoHEASAP history and</w:t>
      </w:r>
      <w:r w:rsidRPr="00AE4BE3">
        <w:rPr>
          <w:rFonts w:ascii="Calibri" w:hAnsi="Calibri"/>
          <w:color w:val="000000"/>
          <w:sz w:val="22"/>
          <w:szCs w:val="22"/>
        </w:rPr>
        <w:t xml:space="preserve"> goals as a coalition: </w:t>
      </w:r>
    </w:p>
    <w:p w:rsidR="00DF0EC8" w:rsidRDefault="00AE4BE3" w:rsidP="00AE4BE3">
      <w:pPr>
        <w:pStyle w:val="ListParagraph"/>
        <w:numPr>
          <w:ilvl w:val="1"/>
          <w:numId w:val="1"/>
        </w:numPr>
        <w:rPr>
          <w:rFonts w:ascii="Calibri" w:hAnsi="Calibri"/>
          <w:color w:val="000000"/>
          <w:sz w:val="22"/>
          <w:szCs w:val="22"/>
        </w:rPr>
      </w:pPr>
      <w:r w:rsidRPr="00AE4BE3">
        <w:rPr>
          <w:rFonts w:ascii="Calibri" w:hAnsi="Calibri"/>
          <w:color w:val="000000"/>
          <w:sz w:val="22"/>
          <w:szCs w:val="22"/>
        </w:rPr>
        <w:t>CoHEASAP originated as an advisory group around alcohol and BACCHUS programs.</w:t>
      </w:r>
    </w:p>
    <w:p w:rsidR="00DF0EC8" w:rsidRDefault="00AE4BE3" w:rsidP="00DF0EC8">
      <w:pPr>
        <w:pStyle w:val="ListParagraph"/>
        <w:numPr>
          <w:ilvl w:val="2"/>
          <w:numId w:val="1"/>
        </w:numPr>
        <w:rPr>
          <w:rFonts w:ascii="Calibri" w:hAnsi="Calibri"/>
          <w:color w:val="000000"/>
          <w:sz w:val="22"/>
          <w:szCs w:val="22"/>
        </w:rPr>
      </w:pPr>
      <w:r w:rsidRPr="00AE4BE3">
        <w:rPr>
          <w:rFonts w:ascii="Calibri" w:hAnsi="Calibri"/>
          <w:color w:val="000000"/>
          <w:sz w:val="22"/>
          <w:szCs w:val="22"/>
        </w:rPr>
        <w:t>Formed in the 1980s</w:t>
      </w:r>
    </w:p>
    <w:p w:rsidR="00AE4BE3" w:rsidRDefault="00DF0EC8" w:rsidP="00DF0EC8">
      <w:pPr>
        <w:pStyle w:val="ListParagraph"/>
        <w:numPr>
          <w:ilvl w:val="2"/>
          <w:numId w:val="1"/>
        </w:numPr>
        <w:rPr>
          <w:rFonts w:ascii="Calibri" w:hAnsi="Calibri"/>
          <w:color w:val="000000"/>
          <w:sz w:val="22"/>
          <w:szCs w:val="22"/>
        </w:rPr>
      </w:pPr>
      <w:r>
        <w:rPr>
          <w:rFonts w:ascii="Calibri" w:hAnsi="Calibri"/>
          <w:color w:val="000000"/>
          <w:sz w:val="22"/>
          <w:szCs w:val="22"/>
        </w:rPr>
        <w:t>P</w:t>
      </w:r>
      <w:r w:rsidR="00AE4BE3" w:rsidRPr="00AE4BE3">
        <w:rPr>
          <w:rFonts w:ascii="Calibri" w:hAnsi="Calibri"/>
          <w:color w:val="000000"/>
          <w:sz w:val="22"/>
          <w:szCs w:val="22"/>
        </w:rPr>
        <w:t xml:space="preserve">urpose was to bring together higher education associations to look at alcohol use issues. The education efforts in the field were minimal in many aspects (then </w:t>
      </w:r>
      <w:r>
        <w:rPr>
          <w:rFonts w:ascii="Calibri" w:hAnsi="Calibri"/>
          <w:color w:val="000000"/>
          <w:sz w:val="22"/>
          <w:szCs w:val="22"/>
        </w:rPr>
        <w:t xml:space="preserve">known as the </w:t>
      </w:r>
      <w:r w:rsidR="00AE4BE3" w:rsidRPr="00AE4BE3">
        <w:rPr>
          <w:rFonts w:ascii="Calibri" w:hAnsi="Calibri"/>
          <w:color w:val="000000"/>
          <w:sz w:val="22"/>
          <w:szCs w:val="22"/>
        </w:rPr>
        <w:t>Inter-association Task Force on Alcohol and Other Substance Abuse Issues - IATF). As the group continued to grow, the efforts in education w</w:t>
      </w:r>
      <w:r w:rsidR="002A31C2">
        <w:rPr>
          <w:rFonts w:ascii="Calibri" w:hAnsi="Calibri"/>
          <w:color w:val="000000"/>
          <w:sz w:val="22"/>
          <w:szCs w:val="22"/>
        </w:rPr>
        <w:t>ere</w:t>
      </w:r>
      <w:r w:rsidR="00AE4BE3" w:rsidRPr="00AE4BE3">
        <w:rPr>
          <w:rFonts w:ascii="Calibri" w:hAnsi="Calibri"/>
          <w:color w:val="000000"/>
          <w:sz w:val="22"/>
          <w:szCs w:val="22"/>
        </w:rPr>
        <w:t xml:space="preserve"> changing, and so the coalition shifted its purpose - that this was really less of a task force, and more of a coalition. </w:t>
      </w:r>
      <w:r w:rsidR="002A31C2">
        <w:rPr>
          <w:rFonts w:ascii="Calibri" w:hAnsi="Calibri"/>
          <w:color w:val="000000"/>
          <w:sz w:val="22"/>
          <w:szCs w:val="22"/>
        </w:rPr>
        <w:t>While</w:t>
      </w:r>
      <w:r w:rsidR="00AE4BE3" w:rsidRPr="00AE4BE3">
        <w:rPr>
          <w:rFonts w:ascii="Calibri" w:hAnsi="Calibri"/>
          <w:color w:val="000000"/>
          <w:sz w:val="22"/>
          <w:szCs w:val="22"/>
        </w:rPr>
        <w:t xml:space="preserve"> alcohol w</w:t>
      </w:r>
      <w:r w:rsidR="00AE4BE3">
        <w:rPr>
          <w:rFonts w:ascii="Calibri" w:hAnsi="Calibri"/>
          <w:color w:val="000000"/>
          <w:sz w:val="22"/>
          <w:szCs w:val="22"/>
        </w:rPr>
        <w:t>as</w:t>
      </w:r>
      <w:r w:rsidR="00AE4BE3" w:rsidRPr="00AE4BE3">
        <w:rPr>
          <w:rFonts w:ascii="Calibri" w:hAnsi="Calibri"/>
          <w:color w:val="000000"/>
          <w:sz w:val="22"/>
          <w:szCs w:val="22"/>
        </w:rPr>
        <w:t xml:space="preserve"> still relevant, other substances became more important to focus on. </w:t>
      </w:r>
    </w:p>
    <w:p w:rsidR="00AE4BE3" w:rsidRPr="00AE4BE3" w:rsidRDefault="00AE4BE3" w:rsidP="00AE4BE3">
      <w:pPr>
        <w:pStyle w:val="ListParagraph"/>
        <w:numPr>
          <w:ilvl w:val="1"/>
          <w:numId w:val="1"/>
        </w:numPr>
        <w:rPr>
          <w:rFonts w:ascii="Calibri" w:hAnsi="Calibri"/>
          <w:color w:val="000000"/>
          <w:sz w:val="22"/>
          <w:szCs w:val="22"/>
        </w:rPr>
      </w:pPr>
      <w:r w:rsidRPr="00AE4BE3">
        <w:rPr>
          <w:rFonts w:ascii="Calibri" w:hAnsi="Calibri"/>
          <w:color w:val="000000"/>
          <w:sz w:val="22"/>
          <w:szCs w:val="22"/>
        </w:rPr>
        <w:t>Three years ago, the coalition changed its structure to be self-governed and more strategic in program efforts. There is an executive model now in place, with a model for associations to have buy-in.</w:t>
      </w:r>
    </w:p>
    <w:p w:rsidR="000E4B06" w:rsidRDefault="000E4B06" w:rsidP="000E4B06">
      <w:pPr>
        <w:rPr>
          <w:rFonts w:ascii="Calibri" w:hAnsi="Calibri"/>
          <w:color w:val="000000"/>
        </w:rPr>
      </w:pPr>
      <w:r w:rsidRPr="000E4B06">
        <w:rPr>
          <w:rFonts w:ascii="Calibri" w:hAnsi="Calibri"/>
          <w:color w:val="000000"/>
        </w:rPr>
        <w:t> </w:t>
      </w:r>
    </w:p>
    <w:p w:rsidR="00AE4BE3" w:rsidRPr="000E4B06" w:rsidRDefault="00AE4BE3" w:rsidP="000E4B06">
      <w:pPr>
        <w:rPr>
          <w:rFonts w:ascii="Calibri" w:hAnsi="Calibri"/>
          <w:color w:val="000000"/>
        </w:rPr>
      </w:pPr>
    </w:p>
    <w:p w:rsidR="000E4B06" w:rsidRPr="000E4B06" w:rsidRDefault="000E4B06" w:rsidP="000E4B06">
      <w:pPr>
        <w:rPr>
          <w:rFonts w:ascii="Calibri" w:hAnsi="Calibri"/>
          <w:color w:val="000000"/>
        </w:rPr>
      </w:pPr>
      <w:r w:rsidRPr="000E4B06">
        <w:rPr>
          <w:rFonts w:ascii="Calibri" w:hAnsi="Calibri"/>
          <w:b/>
          <w:bCs/>
          <w:color w:val="000000"/>
        </w:rPr>
        <w:t xml:space="preserve">9:15 </w:t>
      </w:r>
      <w:r>
        <w:rPr>
          <w:rFonts w:ascii="Calibri" w:hAnsi="Calibri"/>
          <w:b/>
          <w:bCs/>
          <w:color w:val="000000"/>
        </w:rPr>
        <w:t>AM</w:t>
      </w:r>
      <w:r w:rsidRPr="000E4B06">
        <w:rPr>
          <w:rFonts w:ascii="Calibri" w:hAnsi="Calibri"/>
          <w:b/>
          <w:bCs/>
          <w:color w:val="000000"/>
        </w:rPr>
        <w:t xml:space="preserve"> – 10:15 </w:t>
      </w:r>
      <w:r>
        <w:rPr>
          <w:rFonts w:ascii="Calibri" w:hAnsi="Calibri"/>
          <w:b/>
          <w:bCs/>
          <w:color w:val="000000"/>
        </w:rPr>
        <w:t>AM</w:t>
      </w:r>
      <w:r w:rsidRPr="000E4B06">
        <w:rPr>
          <w:rFonts w:ascii="Calibri" w:hAnsi="Calibri"/>
          <w:b/>
          <w:bCs/>
          <w:color w:val="000000"/>
        </w:rPr>
        <w:t>    Coalition Partner Introductions and Share</w:t>
      </w:r>
    </w:p>
    <w:p w:rsidR="000E4B06" w:rsidRPr="00AE4BE3" w:rsidRDefault="000E4B06" w:rsidP="00AE4BE3">
      <w:pPr>
        <w:pStyle w:val="ListParagraph"/>
        <w:numPr>
          <w:ilvl w:val="0"/>
          <w:numId w:val="1"/>
        </w:numPr>
        <w:rPr>
          <w:rFonts w:ascii="Calibri" w:hAnsi="Calibri"/>
          <w:color w:val="000000"/>
        </w:rPr>
      </w:pPr>
      <w:r w:rsidRPr="00AE4BE3">
        <w:rPr>
          <w:rFonts w:ascii="Calibri" w:hAnsi="Calibri"/>
          <w:color w:val="000000"/>
        </w:rPr>
        <w:t>At CoHEASAP Meetings, we invite partners to share any relevant updates from your association with others in the field. This may include upcoming conferences and events, webinars, or new publications. We ask you to share on behalf of your organization relevant updates to substance abuse prevention. Notes from these updates will be shared out with the group.</w:t>
      </w:r>
    </w:p>
    <w:p w:rsidR="00AE4BE3" w:rsidRDefault="00AE4BE3" w:rsidP="00AE4BE3">
      <w:pPr>
        <w:rPr>
          <w:rFonts w:ascii="Calibri" w:hAnsi="Calibri"/>
          <w:color w:val="000000"/>
          <w:sz w:val="22"/>
          <w:szCs w:val="22"/>
        </w:rPr>
      </w:pPr>
      <w:r>
        <w:rPr>
          <w:rFonts w:ascii="Calibri" w:hAnsi="Calibri"/>
          <w:color w:val="000000"/>
          <w:sz w:val="22"/>
          <w:szCs w:val="22"/>
        </w:rPr>
        <w:t> </w:t>
      </w:r>
    </w:p>
    <w:p w:rsidR="00DF0EC8" w:rsidRDefault="00AE4BE3" w:rsidP="00AE4BE3">
      <w:pPr>
        <w:pStyle w:val="ListParagraph"/>
        <w:numPr>
          <w:ilvl w:val="0"/>
          <w:numId w:val="1"/>
        </w:numPr>
        <w:rPr>
          <w:rFonts w:ascii="Calibri" w:hAnsi="Calibri"/>
          <w:color w:val="000000"/>
        </w:rPr>
      </w:pPr>
      <w:r w:rsidRPr="00DF0EC8">
        <w:rPr>
          <w:rFonts w:ascii="Calibri" w:hAnsi="Calibri"/>
          <w:color w:val="000000"/>
        </w:rPr>
        <w:t xml:space="preserve">ASCA - Nicole Fergeson, Colorado State University </w:t>
      </w:r>
      <w:r w:rsidR="00DF0EC8">
        <w:rPr>
          <w:rFonts w:ascii="Calibri" w:hAnsi="Calibri"/>
          <w:color w:val="000000"/>
        </w:rPr>
        <w:t>–</w:t>
      </w:r>
      <w:r w:rsidRPr="00DF0EC8">
        <w:rPr>
          <w:rFonts w:ascii="Calibri" w:hAnsi="Calibri"/>
          <w:color w:val="000000"/>
        </w:rPr>
        <w:t xml:space="preserve"> Pueblo</w:t>
      </w:r>
    </w:p>
    <w:p w:rsidR="00AE4BE3" w:rsidRPr="00DF0EC8" w:rsidRDefault="00DF0EC8" w:rsidP="00DF0EC8">
      <w:pPr>
        <w:pStyle w:val="ListParagraph"/>
        <w:numPr>
          <w:ilvl w:val="1"/>
          <w:numId w:val="1"/>
        </w:numPr>
        <w:rPr>
          <w:rFonts w:ascii="Calibri" w:hAnsi="Calibri"/>
          <w:color w:val="000000"/>
        </w:rPr>
      </w:pPr>
      <w:r>
        <w:rPr>
          <w:rFonts w:ascii="Calibri" w:hAnsi="Calibri"/>
          <w:color w:val="000000"/>
        </w:rPr>
        <w:t>H</w:t>
      </w:r>
      <w:r w:rsidR="00AE4BE3" w:rsidRPr="00DF0EC8">
        <w:rPr>
          <w:rFonts w:ascii="Calibri" w:hAnsi="Calibri"/>
          <w:color w:val="000000"/>
        </w:rPr>
        <w:t>olding pattern with Title IX</w:t>
      </w:r>
    </w:p>
    <w:p w:rsidR="00AE4BE3" w:rsidRDefault="00AE4BE3" w:rsidP="00AE4BE3">
      <w:pPr>
        <w:pStyle w:val="ListParagraph"/>
        <w:numPr>
          <w:ilvl w:val="1"/>
          <w:numId w:val="1"/>
        </w:numPr>
        <w:rPr>
          <w:rFonts w:ascii="Calibri" w:hAnsi="Calibri"/>
          <w:color w:val="000000"/>
        </w:rPr>
      </w:pPr>
      <w:r w:rsidRPr="00DF0EC8">
        <w:rPr>
          <w:rFonts w:ascii="Calibri" w:hAnsi="Calibri"/>
          <w:color w:val="000000"/>
        </w:rPr>
        <w:t>Annual conference</w:t>
      </w:r>
      <w:r w:rsidR="0059612B">
        <w:rPr>
          <w:rFonts w:ascii="Calibri" w:hAnsi="Calibri"/>
          <w:color w:val="000000"/>
        </w:rPr>
        <w:t xml:space="preserve">, </w:t>
      </w:r>
      <w:r w:rsidRPr="00DF0EC8">
        <w:rPr>
          <w:rFonts w:ascii="Calibri" w:hAnsi="Calibri"/>
          <w:color w:val="000000"/>
        </w:rPr>
        <w:t>February</w:t>
      </w:r>
      <w:r w:rsidR="0059612B">
        <w:rPr>
          <w:rFonts w:ascii="Calibri" w:hAnsi="Calibri"/>
          <w:color w:val="000000"/>
        </w:rPr>
        <w:t xml:space="preserve"> 5-8, 2020</w:t>
      </w:r>
      <w:r w:rsidRPr="00DF0EC8">
        <w:rPr>
          <w:rFonts w:ascii="Calibri" w:hAnsi="Calibri"/>
          <w:color w:val="000000"/>
        </w:rPr>
        <w:t xml:space="preserve"> (call for programs is open) in Washington, DC</w:t>
      </w:r>
    </w:p>
    <w:p w:rsidR="00E83AF2" w:rsidRPr="00E83AF2" w:rsidRDefault="005C0BCD" w:rsidP="00E83AF2">
      <w:pPr>
        <w:pStyle w:val="ListParagraph"/>
        <w:numPr>
          <w:ilvl w:val="2"/>
          <w:numId w:val="1"/>
        </w:numPr>
        <w:rPr>
          <w:rFonts w:asciiTheme="minorHAnsi" w:hAnsiTheme="minorHAnsi"/>
        </w:rPr>
      </w:pPr>
      <w:hyperlink r:id="rId8" w:history="1">
        <w:r w:rsidR="00E83AF2" w:rsidRPr="008E1E47">
          <w:rPr>
            <w:rStyle w:val="Hyperlink"/>
            <w:rFonts w:asciiTheme="minorHAnsi" w:hAnsiTheme="minorHAnsi"/>
          </w:rPr>
          <w:t>http://ascaconference.com/</w:t>
        </w:r>
      </w:hyperlink>
    </w:p>
    <w:p w:rsidR="00AE4BE3" w:rsidRPr="00DF0EC8" w:rsidRDefault="00AE4BE3" w:rsidP="00AE4BE3">
      <w:pPr>
        <w:pStyle w:val="ListParagraph"/>
        <w:numPr>
          <w:ilvl w:val="0"/>
          <w:numId w:val="1"/>
        </w:numPr>
        <w:rPr>
          <w:rFonts w:ascii="Calibri" w:hAnsi="Calibri"/>
          <w:color w:val="000000"/>
        </w:rPr>
      </w:pPr>
      <w:r w:rsidRPr="00DF0EC8">
        <w:rPr>
          <w:rFonts w:ascii="Calibri" w:hAnsi="Calibri"/>
          <w:color w:val="000000"/>
        </w:rPr>
        <w:t>NODA - Joyce Holl</w:t>
      </w:r>
    </w:p>
    <w:p w:rsidR="00630C5A" w:rsidRDefault="00AE4BE3" w:rsidP="00AE4BE3">
      <w:pPr>
        <w:pStyle w:val="ListParagraph"/>
        <w:numPr>
          <w:ilvl w:val="1"/>
          <w:numId w:val="1"/>
        </w:numPr>
        <w:rPr>
          <w:rFonts w:ascii="Calibri" w:hAnsi="Calibri"/>
          <w:color w:val="000000"/>
        </w:rPr>
      </w:pPr>
      <w:r w:rsidRPr="00DF0EC8">
        <w:rPr>
          <w:rFonts w:ascii="Calibri" w:hAnsi="Calibri"/>
          <w:color w:val="000000"/>
        </w:rPr>
        <w:lastRenderedPageBreak/>
        <w:t>Annual conference</w:t>
      </w:r>
      <w:r w:rsidR="0059612B">
        <w:rPr>
          <w:rFonts w:ascii="Calibri" w:hAnsi="Calibri"/>
          <w:color w:val="000000"/>
        </w:rPr>
        <w:t xml:space="preserve">, </w:t>
      </w:r>
      <w:r w:rsidRPr="00DF0EC8">
        <w:rPr>
          <w:rFonts w:ascii="Calibri" w:hAnsi="Calibri"/>
          <w:color w:val="000000"/>
        </w:rPr>
        <w:t>October</w:t>
      </w:r>
      <w:r w:rsidR="0059612B">
        <w:rPr>
          <w:rFonts w:ascii="Calibri" w:hAnsi="Calibri"/>
          <w:color w:val="000000"/>
        </w:rPr>
        <w:t xml:space="preserve"> 20-23, 2019</w:t>
      </w:r>
      <w:r w:rsidRPr="00DF0EC8">
        <w:rPr>
          <w:rFonts w:ascii="Calibri" w:hAnsi="Calibri"/>
          <w:color w:val="000000"/>
        </w:rPr>
        <w:t xml:space="preserve"> in Houston</w:t>
      </w:r>
      <w:r w:rsidR="0059612B">
        <w:rPr>
          <w:rFonts w:ascii="Calibri" w:hAnsi="Calibri"/>
          <w:color w:val="000000"/>
        </w:rPr>
        <w:t>, TX</w:t>
      </w:r>
    </w:p>
    <w:p w:rsidR="00E83AF2" w:rsidRPr="00E83AF2" w:rsidRDefault="005C0BCD" w:rsidP="00E83AF2">
      <w:pPr>
        <w:pStyle w:val="ListParagraph"/>
        <w:numPr>
          <w:ilvl w:val="2"/>
          <w:numId w:val="1"/>
        </w:numPr>
        <w:rPr>
          <w:rFonts w:asciiTheme="minorHAnsi" w:hAnsiTheme="minorHAnsi"/>
        </w:rPr>
      </w:pPr>
      <w:hyperlink r:id="rId9" w:history="1">
        <w:r w:rsidR="00E83AF2" w:rsidRPr="00E83AF2">
          <w:rPr>
            <w:rStyle w:val="Hyperlink"/>
            <w:rFonts w:asciiTheme="minorHAnsi" w:hAnsiTheme="minorHAnsi"/>
          </w:rPr>
          <w:t>https://www.nodaweb.org/page/NODAC_2019</w:t>
        </w:r>
      </w:hyperlink>
    </w:p>
    <w:p w:rsidR="00AE4BE3" w:rsidRDefault="00630C5A" w:rsidP="00AE4BE3">
      <w:pPr>
        <w:pStyle w:val="ListParagraph"/>
        <w:numPr>
          <w:ilvl w:val="1"/>
          <w:numId w:val="1"/>
        </w:numPr>
        <w:rPr>
          <w:rFonts w:ascii="Calibri" w:hAnsi="Calibri"/>
          <w:color w:val="000000"/>
        </w:rPr>
      </w:pPr>
      <w:r w:rsidRPr="00DF0EC8">
        <w:rPr>
          <w:rFonts w:ascii="Calibri" w:hAnsi="Calibri"/>
          <w:color w:val="000000"/>
        </w:rPr>
        <w:t>N</w:t>
      </w:r>
      <w:r w:rsidR="00AE4BE3" w:rsidRPr="00DF0EC8">
        <w:rPr>
          <w:rFonts w:ascii="Calibri" w:hAnsi="Calibri"/>
          <w:color w:val="000000"/>
        </w:rPr>
        <w:t>ine regional conferences starting in January - more geared toward student leaders - allows education of students during these events</w:t>
      </w:r>
      <w:r w:rsidR="00667284">
        <w:rPr>
          <w:rFonts w:ascii="Calibri" w:hAnsi="Calibri"/>
          <w:color w:val="000000"/>
        </w:rPr>
        <w:t xml:space="preserve"> with </w:t>
      </w:r>
      <w:r w:rsidR="00AE4BE3" w:rsidRPr="00DF0EC8">
        <w:rPr>
          <w:rFonts w:ascii="Calibri" w:hAnsi="Calibri"/>
          <w:color w:val="000000"/>
        </w:rPr>
        <w:t>best practice share</w:t>
      </w:r>
    </w:p>
    <w:p w:rsidR="00E83AF2" w:rsidRPr="00E83AF2" w:rsidRDefault="005C0BCD" w:rsidP="00E83AF2">
      <w:pPr>
        <w:pStyle w:val="ListParagraph"/>
        <w:numPr>
          <w:ilvl w:val="2"/>
          <w:numId w:val="1"/>
        </w:numPr>
        <w:rPr>
          <w:rFonts w:asciiTheme="minorHAnsi" w:hAnsiTheme="minorHAnsi"/>
        </w:rPr>
      </w:pPr>
      <w:hyperlink r:id="rId10" w:history="1">
        <w:r w:rsidR="00E83AF2" w:rsidRPr="008E1E47">
          <w:rPr>
            <w:rStyle w:val="Hyperlink"/>
            <w:rFonts w:asciiTheme="minorHAnsi" w:hAnsiTheme="minorHAnsi"/>
          </w:rPr>
          <w:t>https://www.nodaweb.org/page/Regions</w:t>
        </w:r>
      </w:hyperlink>
    </w:p>
    <w:p w:rsidR="00DF0EC8" w:rsidRDefault="00755F85" w:rsidP="00630C5A">
      <w:pPr>
        <w:pStyle w:val="ListParagraph"/>
        <w:numPr>
          <w:ilvl w:val="0"/>
          <w:numId w:val="1"/>
        </w:numPr>
        <w:rPr>
          <w:rFonts w:ascii="Calibri" w:hAnsi="Calibri"/>
          <w:color w:val="000000"/>
        </w:rPr>
      </w:pPr>
      <w:r>
        <w:rPr>
          <w:rFonts w:ascii="Calibri" w:hAnsi="Calibri"/>
          <w:color w:val="000000"/>
        </w:rPr>
        <w:t>N</w:t>
      </w:r>
      <w:r w:rsidR="00AE4BE3" w:rsidRPr="00DF0EC8">
        <w:rPr>
          <w:rFonts w:ascii="Calibri" w:hAnsi="Calibri"/>
          <w:color w:val="000000"/>
        </w:rPr>
        <w:t>ATA - Amy Cal</w:t>
      </w:r>
      <w:r w:rsidR="000F5997">
        <w:rPr>
          <w:rFonts w:ascii="Calibri" w:hAnsi="Calibri"/>
          <w:color w:val="000000"/>
        </w:rPr>
        <w:t>l</w:t>
      </w:r>
      <w:r w:rsidR="00AE4BE3" w:rsidRPr="00DF0EC8">
        <w:rPr>
          <w:rFonts w:ascii="Calibri" w:hAnsi="Calibri"/>
          <w:color w:val="000000"/>
        </w:rPr>
        <w:t>end</w:t>
      </w:r>
      <w:r w:rsidR="000F5997">
        <w:rPr>
          <w:rFonts w:ascii="Calibri" w:hAnsi="Calibri"/>
          <w:color w:val="000000"/>
        </w:rPr>
        <w:t>e</w:t>
      </w:r>
      <w:r w:rsidR="00AE4BE3" w:rsidRPr="00DF0EC8">
        <w:rPr>
          <w:rFonts w:ascii="Calibri" w:hAnsi="Calibri"/>
          <w:color w:val="000000"/>
        </w:rPr>
        <w:t>r</w:t>
      </w:r>
    </w:p>
    <w:p w:rsidR="00630C5A" w:rsidRPr="00DF0EC8" w:rsidRDefault="00DF0EC8" w:rsidP="00DF0EC8">
      <w:pPr>
        <w:pStyle w:val="ListParagraph"/>
        <w:numPr>
          <w:ilvl w:val="1"/>
          <w:numId w:val="1"/>
        </w:numPr>
        <w:rPr>
          <w:rFonts w:ascii="Calibri" w:hAnsi="Calibri"/>
          <w:color w:val="000000"/>
        </w:rPr>
      </w:pPr>
      <w:r>
        <w:rPr>
          <w:rFonts w:ascii="Calibri" w:hAnsi="Calibri"/>
          <w:color w:val="000000"/>
        </w:rPr>
        <w:t>R</w:t>
      </w:r>
      <w:r w:rsidR="00AE4BE3" w:rsidRPr="00DF0EC8">
        <w:rPr>
          <w:rFonts w:ascii="Calibri" w:hAnsi="Calibri"/>
          <w:color w:val="000000"/>
        </w:rPr>
        <w:t>epresent 46,000 athletic trainers, many of whom work in higher education</w:t>
      </w:r>
    </w:p>
    <w:p w:rsidR="00AE4BE3" w:rsidRDefault="00630C5A" w:rsidP="00630C5A">
      <w:pPr>
        <w:pStyle w:val="ListParagraph"/>
        <w:numPr>
          <w:ilvl w:val="1"/>
          <w:numId w:val="1"/>
        </w:numPr>
        <w:rPr>
          <w:rFonts w:ascii="Calibri" w:hAnsi="Calibri"/>
          <w:color w:val="000000"/>
        </w:rPr>
      </w:pPr>
      <w:r w:rsidRPr="00DF0EC8">
        <w:rPr>
          <w:rFonts w:ascii="Calibri" w:hAnsi="Calibri"/>
          <w:color w:val="000000"/>
        </w:rPr>
        <w:t>A</w:t>
      </w:r>
      <w:r w:rsidR="00AE4BE3" w:rsidRPr="00DF0EC8">
        <w:rPr>
          <w:rFonts w:ascii="Calibri" w:hAnsi="Calibri"/>
          <w:color w:val="000000"/>
        </w:rPr>
        <w:t>nnual conference</w:t>
      </w:r>
      <w:r w:rsidR="00293BAA">
        <w:rPr>
          <w:rFonts w:ascii="Calibri" w:hAnsi="Calibri"/>
          <w:color w:val="000000"/>
        </w:rPr>
        <w:t xml:space="preserve">, </w:t>
      </w:r>
      <w:r w:rsidR="00AE4BE3" w:rsidRPr="00DF0EC8">
        <w:rPr>
          <w:rFonts w:ascii="Calibri" w:hAnsi="Calibri"/>
          <w:color w:val="000000"/>
        </w:rPr>
        <w:t>June</w:t>
      </w:r>
      <w:r w:rsidR="00293BAA">
        <w:rPr>
          <w:rFonts w:ascii="Calibri" w:hAnsi="Calibri"/>
          <w:color w:val="000000"/>
        </w:rPr>
        <w:t xml:space="preserve"> 17-20, 2020 in Atlanta, GA</w:t>
      </w:r>
      <w:r w:rsidR="00667284">
        <w:rPr>
          <w:rFonts w:ascii="Calibri" w:hAnsi="Calibri"/>
          <w:color w:val="000000"/>
        </w:rPr>
        <w:t>. S</w:t>
      </w:r>
      <w:r w:rsidR="00AE4BE3" w:rsidRPr="00DF0EC8">
        <w:rPr>
          <w:rFonts w:ascii="Calibri" w:hAnsi="Calibri"/>
          <w:color w:val="000000"/>
        </w:rPr>
        <w:t>tudent athletes and national federation</w:t>
      </w:r>
      <w:r w:rsidR="00667284">
        <w:rPr>
          <w:rFonts w:ascii="Calibri" w:hAnsi="Calibri"/>
          <w:color w:val="000000"/>
        </w:rPr>
        <w:t xml:space="preserve"> – </w:t>
      </w:r>
    </w:p>
    <w:p w:rsidR="00293BAA" w:rsidRPr="00293BAA" w:rsidRDefault="005C0BCD" w:rsidP="00293BAA">
      <w:pPr>
        <w:pStyle w:val="ListParagraph"/>
        <w:numPr>
          <w:ilvl w:val="2"/>
          <w:numId w:val="1"/>
        </w:numPr>
        <w:rPr>
          <w:rFonts w:asciiTheme="minorHAnsi" w:hAnsiTheme="minorHAnsi"/>
        </w:rPr>
      </w:pPr>
      <w:hyperlink r:id="rId11" w:history="1">
        <w:r w:rsidR="00293BAA" w:rsidRPr="008E1E47">
          <w:rPr>
            <w:rStyle w:val="Hyperlink"/>
            <w:rFonts w:asciiTheme="minorHAnsi" w:hAnsiTheme="minorHAnsi"/>
          </w:rPr>
          <w:t>https://www.nata.org/career-education/education/events/convention</w:t>
        </w:r>
      </w:hyperlink>
    </w:p>
    <w:p w:rsidR="00630C5A" w:rsidRPr="00DF0EC8" w:rsidRDefault="00293BAA" w:rsidP="00293BAA">
      <w:pPr>
        <w:pStyle w:val="ListParagraph"/>
        <w:numPr>
          <w:ilvl w:val="0"/>
          <w:numId w:val="1"/>
        </w:numPr>
        <w:rPr>
          <w:rFonts w:ascii="Calibri" w:hAnsi="Calibri"/>
          <w:color w:val="000000"/>
        </w:rPr>
      </w:pPr>
      <w:r w:rsidRPr="00DF0EC8">
        <w:rPr>
          <w:rFonts w:ascii="Calibri" w:hAnsi="Calibri"/>
          <w:color w:val="000000"/>
        </w:rPr>
        <w:t xml:space="preserve"> </w:t>
      </w:r>
      <w:r w:rsidR="00AE4BE3" w:rsidRPr="00DF0EC8">
        <w:rPr>
          <w:rFonts w:ascii="Calibri" w:hAnsi="Calibri"/>
          <w:color w:val="000000"/>
        </w:rPr>
        <w:t xml:space="preserve">NCCPS - Kim Richmond </w:t>
      </w:r>
    </w:p>
    <w:p w:rsidR="00630C5A" w:rsidRPr="00DF0EC8" w:rsidRDefault="00DF0EC8" w:rsidP="00630C5A">
      <w:pPr>
        <w:pStyle w:val="ListParagraph"/>
        <w:numPr>
          <w:ilvl w:val="1"/>
          <w:numId w:val="1"/>
        </w:numPr>
        <w:rPr>
          <w:rFonts w:ascii="Calibri" w:hAnsi="Calibri"/>
          <w:color w:val="000000"/>
        </w:rPr>
      </w:pPr>
      <w:r>
        <w:rPr>
          <w:rFonts w:ascii="Calibri" w:hAnsi="Calibri"/>
          <w:color w:val="000000"/>
        </w:rPr>
        <w:t>F</w:t>
      </w:r>
      <w:r w:rsidR="00AE4BE3" w:rsidRPr="00DF0EC8">
        <w:rPr>
          <w:rFonts w:ascii="Calibri" w:hAnsi="Calibri"/>
          <w:color w:val="000000"/>
        </w:rPr>
        <w:t>ederal grant funding ending next week - clearinghouse for emergency response and safety resources for higher education professionals - in a holding pattern for the next year</w:t>
      </w:r>
      <w:r w:rsidR="00667284">
        <w:rPr>
          <w:rFonts w:ascii="Calibri" w:hAnsi="Calibri"/>
          <w:color w:val="000000"/>
        </w:rPr>
        <w:t>. There may</w:t>
      </w:r>
      <w:r w:rsidR="00AE4BE3" w:rsidRPr="00DF0EC8">
        <w:rPr>
          <w:rFonts w:ascii="Calibri" w:hAnsi="Calibri"/>
          <w:color w:val="000000"/>
        </w:rPr>
        <w:t xml:space="preserve"> be new funds </w:t>
      </w:r>
      <w:r w:rsidR="00667284">
        <w:rPr>
          <w:rFonts w:ascii="Calibri" w:hAnsi="Calibri"/>
          <w:color w:val="000000"/>
        </w:rPr>
        <w:t>from the federal government next year.</w:t>
      </w:r>
    </w:p>
    <w:p w:rsidR="0017544D" w:rsidRDefault="00630C5A" w:rsidP="00630C5A">
      <w:pPr>
        <w:pStyle w:val="ListParagraph"/>
        <w:numPr>
          <w:ilvl w:val="1"/>
          <w:numId w:val="1"/>
        </w:numPr>
        <w:rPr>
          <w:rFonts w:ascii="Calibri" w:hAnsi="Calibri"/>
          <w:color w:val="000000"/>
        </w:rPr>
      </w:pPr>
      <w:r w:rsidRPr="00DF0EC8">
        <w:rPr>
          <w:rFonts w:ascii="Calibri" w:hAnsi="Calibri"/>
          <w:color w:val="000000"/>
        </w:rPr>
        <w:t>O</w:t>
      </w:r>
      <w:r w:rsidR="00AE4BE3" w:rsidRPr="00DF0EC8">
        <w:rPr>
          <w:rFonts w:ascii="Calibri" w:hAnsi="Calibri"/>
          <w:color w:val="000000"/>
        </w:rPr>
        <w:t xml:space="preserve">nline calendar of events and resources </w:t>
      </w:r>
      <w:r w:rsidR="00005CFF">
        <w:rPr>
          <w:rFonts w:ascii="Calibri" w:hAnsi="Calibri"/>
          <w:color w:val="000000"/>
        </w:rPr>
        <w:t>includes a</w:t>
      </w:r>
      <w:r w:rsidR="00AE4BE3" w:rsidRPr="00DF0EC8">
        <w:rPr>
          <w:rFonts w:ascii="Calibri" w:hAnsi="Calibri"/>
          <w:color w:val="000000"/>
        </w:rPr>
        <w:t xml:space="preserve"> mailing list of 7,000 </w:t>
      </w:r>
      <w:r w:rsidR="00667284">
        <w:rPr>
          <w:rFonts w:ascii="Calibri" w:hAnsi="Calibri"/>
          <w:color w:val="000000"/>
        </w:rPr>
        <w:t xml:space="preserve">and </w:t>
      </w:r>
      <w:r w:rsidR="00AE4BE3" w:rsidRPr="00DF0EC8">
        <w:rPr>
          <w:rFonts w:ascii="Calibri" w:hAnsi="Calibri"/>
          <w:color w:val="000000"/>
        </w:rPr>
        <w:t xml:space="preserve">webinars archived on webpage </w:t>
      </w:r>
    </w:p>
    <w:p w:rsidR="00630C5A" w:rsidRDefault="0017544D" w:rsidP="0017544D">
      <w:pPr>
        <w:pStyle w:val="ListParagraph"/>
        <w:numPr>
          <w:ilvl w:val="2"/>
          <w:numId w:val="1"/>
        </w:numPr>
        <w:rPr>
          <w:rFonts w:ascii="Calibri" w:hAnsi="Calibri"/>
          <w:color w:val="000000"/>
        </w:rPr>
      </w:pPr>
      <w:r>
        <w:rPr>
          <w:rFonts w:ascii="Calibri" w:hAnsi="Calibri"/>
          <w:color w:val="000000"/>
        </w:rPr>
        <w:t>A</w:t>
      </w:r>
      <w:r w:rsidR="00AE4BE3" w:rsidRPr="00DF0EC8">
        <w:rPr>
          <w:rFonts w:ascii="Calibri" w:hAnsi="Calibri"/>
          <w:color w:val="000000"/>
        </w:rPr>
        <w:t>sking folks to highlight themselves for upcoming snapshots</w:t>
      </w:r>
      <w:r w:rsidR="00C229D3">
        <w:rPr>
          <w:rFonts w:ascii="Calibri" w:hAnsi="Calibri"/>
          <w:color w:val="000000"/>
        </w:rPr>
        <w:t xml:space="preserve">: Please </w:t>
      </w:r>
      <w:r w:rsidR="00C229D3" w:rsidRPr="00C229D3">
        <w:rPr>
          <w:rFonts w:ascii="Calibri" w:hAnsi="Calibri"/>
          <w:color w:val="000000"/>
        </w:rPr>
        <w:t xml:space="preserve">write an article that emphasizes </w:t>
      </w:r>
      <w:r w:rsidR="00C229D3">
        <w:rPr>
          <w:rFonts w:ascii="Calibri" w:hAnsi="Calibri"/>
          <w:color w:val="000000"/>
        </w:rPr>
        <w:t>your</w:t>
      </w:r>
      <w:r w:rsidR="00C229D3" w:rsidRPr="00C229D3">
        <w:rPr>
          <w:rFonts w:ascii="Calibri" w:hAnsi="Calibri"/>
          <w:color w:val="000000"/>
        </w:rPr>
        <w:t xml:space="preserve"> available resources as they pertain to campus safety, including regulatory compliance. </w:t>
      </w:r>
      <w:r w:rsidR="00C229D3">
        <w:rPr>
          <w:rFonts w:ascii="Calibri" w:hAnsi="Calibri"/>
          <w:color w:val="000000"/>
        </w:rPr>
        <w:t>Articles are typically</w:t>
      </w:r>
      <w:r w:rsidR="00C229D3" w:rsidRPr="00C229D3">
        <w:rPr>
          <w:rFonts w:ascii="Calibri" w:hAnsi="Calibri"/>
          <w:color w:val="000000"/>
        </w:rPr>
        <w:t xml:space="preserve"> 4-5 paragraphs (could be a bit longer) in </w:t>
      </w:r>
      <w:r w:rsidR="00D94053" w:rsidRPr="00C229D3">
        <w:rPr>
          <w:rFonts w:ascii="Calibri" w:hAnsi="Calibri"/>
          <w:color w:val="000000"/>
        </w:rPr>
        <w:t>length and</w:t>
      </w:r>
      <w:r w:rsidR="00C229D3" w:rsidRPr="00C229D3">
        <w:rPr>
          <w:rFonts w:ascii="Calibri" w:hAnsi="Calibri"/>
          <w:color w:val="000000"/>
        </w:rPr>
        <w:t xml:space="preserve"> include clickable </w:t>
      </w:r>
      <w:r w:rsidR="005570EA">
        <w:rPr>
          <w:rFonts w:ascii="Calibri" w:hAnsi="Calibri"/>
          <w:color w:val="000000"/>
        </w:rPr>
        <w:t>l</w:t>
      </w:r>
      <w:r w:rsidR="00C229D3" w:rsidRPr="00C229D3">
        <w:rPr>
          <w:rFonts w:ascii="Calibri" w:hAnsi="Calibri"/>
          <w:color w:val="000000"/>
        </w:rPr>
        <w:t xml:space="preserve">inks to various resources. </w:t>
      </w:r>
      <w:r w:rsidR="00C229D3">
        <w:rPr>
          <w:rFonts w:ascii="Calibri" w:hAnsi="Calibri"/>
          <w:color w:val="000000"/>
        </w:rPr>
        <w:t xml:space="preserve">You can submit your article to Kim Richmond at </w:t>
      </w:r>
      <w:hyperlink r:id="rId12" w:history="1">
        <w:r w:rsidR="00C229D3" w:rsidRPr="008F3E23">
          <w:rPr>
            <w:rStyle w:val="Hyperlink"/>
            <w:rFonts w:ascii="Calibri" w:hAnsi="Calibri"/>
          </w:rPr>
          <w:t>KRichmond@nccpsafety.org</w:t>
        </w:r>
      </w:hyperlink>
      <w:r w:rsidR="00C229D3">
        <w:rPr>
          <w:rFonts w:ascii="Calibri" w:hAnsi="Calibri"/>
          <w:color w:val="000000"/>
        </w:rPr>
        <w:t xml:space="preserve">. </w:t>
      </w:r>
      <w:r w:rsidR="00C229D3" w:rsidRPr="00C229D3">
        <w:rPr>
          <w:rFonts w:ascii="Calibri" w:hAnsi="Calibri"/>
          <w:color w:val="000000"/>
        </w:rPr>
        <w:t>It would then be included in an upcoming edition of</w:t>
      </w:r>
      <w:r w:rsidR="00C229D3">
        <w:rPr>
          <w:rFonts w:ascii="Calibri" w:hAnsi="Calibri"/>
          <w:color w:val="000000"/>
        </w:rPr>
        <w:t xml:space="preserve"> </w:t>
      </w:r>
      <w:r w:rsidR="00C229D3" w:rsidRPr="00C229D3">
        <w:rPr>
          <w:rFonts w:ascii="Calibri" w:hAnsi="Calibri"/>
          <w:color w:val="000000"/>
        </w:rPr>
        <w:t>Weekly Snapshot.  You can view</w:t>
      </w:r>
      <w:r w:rsidR="00C229D3">
        <w:rPr>
          <w:rFonts w:ascii="Calibri" w:hAnsi="Calibri"/>
          <w:color w:val="000000"/>
        </w:rPr>
        <w:t xml:space="preserve"> an example</w:t>
      </w:r>
      <w:r w:rsidR="00C229D3" w:rsidRPr="00C229D3">
        <w:rPr>
          <w:rFonts w:ascii="Calibri" w:hAnsi="Calibri"/>
          <w:color w:val="000000"/>
        </w:rPr>
        <w:t xml:space="preserve"> </w:t>
      </w:r>
      <w:hyperlink r:id="rId13" w:history="1">
        <w:r w:rsidR="00C229D3" w:rsidRPr="00C229D3">
          <w:rPr>
            <w:rStyle w:val="Hyperlink"/>
            <w:rFonts w:ascii="Calibri" w:hAnsi="Calibri"/>
          </w:rPr>
          <w:t>h</w:t>
        </w:r>
        <w:r w:rsidR="00C229D3" w:rsidRPr="00C229D3">
          <w:rPr>
            <w:rStyle w:val="Hyperlink"/>
            <w:rFonts w:ascii="Calibri" w:hAnsi="Calibri"/>
          </w:rPr>
          <w:t>e</w:t>
        </w:r>
        <w:r w:rsidR="00C229D3" w:rsidRPr="00C229D3">
          <w:rPr>
            <w:rStyle w:val="Hyperlink"/>
            <w:rFonts w:ascii="Calibri" w:hAnsi="Calibri"/>
          </w:rPr>
          <w:t>re</w:t>
        </w:r>
      </w:hyperlink>
      <w:r w:rsidR="00C229D3">
        <w:rPr>
          <w:rFonts w:ascii="Calibri" w:hAnsi="Calibri"/>
          <w:color w:val="000000"/>
        </w:rPr>
        <w:t xml:space="preserve">. </w:t>
      </w:r>
      <w:bookmarkStart w:id="0" w:name="_GoBack"/>
      <w:bookmarkEnd w:id="0"/>
    </w:p>
    <w:p w:rsidR="00DF0983" w:rsidRPr="00DF0983" w:rsidRDefault="005C0BCD" w:rsidP="00DF0983">
      <w:pPr>
        <w:pStyle w:val="ListParagraph"/>
        <w:numPr>
          <w:ilvl w:val="2"/>
          <w:numId w:val="1"/>
        </w:numPr>
        <w:rPr>
          <w:rFonts w:asciiTheme="minorHAnsi" w:hAnsiTheme="minorHAnsi"/>
        </w:rPr>
      </w:pPr>
      <w:hyperlink r:id="rId14" w:history="1">
        <w:r w:rsidR="00DF0983" w:rsidRPr="00DF0983">
          <w:rPr>
            <w:rStyle w:val="Hyperlink"/>
            <w:rFonts w:asciiTheme="minorHAnsi" w:hAnsiTheme="minorHAnsi"/>
          </w:rPr>
          <w:t>https://www.nccpsafety.org/calendar</w:t>
        </w:r>
      </w:hyperlink>
    </w:p>
    <w:p w:rsidR="00AE4BE3" w:rsidRPr="00DF0EC8" w:rsidRDefault="00630C5A" w:rsidP="00630C5A">
      <w:pPr>
        <w:pStyle w:val="ListParagraph"/>
        <w:numPr>
          <w:ilvl w:val="1"/>
          <w:numId w:val="1"/>
        </w:numPr>
        <w:rPr>
          <w:rFonts w:ascii="Calibri" w:hAnsi="Calibri"/>
          <w:color w:val="000000"/>
        </w:rPr>
      </w:pPr>
      <w:r w:rsidRPr="00DF0EC8">
        <w:rPr>
          <w:rFonts w:ascii="Calibri" w:hAnsi="Calibri"/>
          <w:color w:val="000000"/>
        </w:rPr>
        <w:t>P</w:t>
      </w:r>
      <w:r w:rsidR="00AE4BE3" w:rsidRPr="00DF0EC8">
        <w:rPr>
          <w:rFonts w:ascii="Calibri" w:hAnsi="Calibri"/>
          <w:color w:val="000000"/>
        </w:rPr>
        <w:t>artners sought on a future grant application - emerging issue forums with 30 campus representatives (include recommendations)</w:t>
      </w:r>
    </w:p>
    <w:p w:rsidR="003C7E4A" w:rsidRPr="00DF0EC8" w:rsidRDefault="00AE4BE3" w:rsidP="003C7E4A">
      <w:pPr>
        <w:pStyle w:val="ListParagraph"/>
        <w:numPr>
          <w:ilvl w:val="0"/>
          <w:numId w:val="1"/>
        </w:numPr>
        <w:rPr>
          <w:rFonts w:ascii="Calibri" w:hAnsi="Calibri"/>
          <w:color w:val="000000"/>
        </w:rPr>
      </w:pPr>
      <w:r w:rsidRPr="00DF0EC8">
        <w:rPr>
          <w:rFonts w:ascii="Calibri" w:hAnsi="Calibri"/>
          <w:color w:val="000000"/>
        </w:rPr>
        <w:t>ACPA - Tim Arth</w:t>
      </w:r>
    </w:p>
    <w:p w:rsidR="003C7E4A" w:rsidRDefault="003C7E4A" w:rsidP="003C7E4A">
      <w:pPr>
        <w:pStyle w:val="ListParagraph"/>
        <w:numPr>
          <w:ilvl w:val="1"/>
          <w:numId w:val="1"/>
        </w:numPr>
        <w:rPr>
          <w:rFonts w:ascii="Calibri" w:hAnsi="Calibri"/>
          <w:color w:val="000000"/>
        </w:rPr>
      </w:pPr>
      <w:r w:rsidRPr="00DF0EC8">
        <w:rPr>
          <w:rFonts w:ascii="Calibri" w:hAnsi="Calibri"/>
          <w:color w:val="000000"/>
        </w:rPr>
        <w:t>A</w:t>
      </w:r>
      <w:r w:rsidR="00AE4BE3" w:rsidRPr="00DF0EC8">
        <w:rPr>
          <w:rFonts w:ascii="Calibri" w:hAnsi="Calibri"/>
          <w:color w:val="000000"/>
        </w:rPr>
        <w:t>nnual convention</w:t>
      </w:r>
      <w:r w:rsidR="00293BAA">
        <w:rPr>
          <w:rFonts w:ascii="Calibri" w:hAnsi="Calibri"/>
          <w:color w:val="000000"/>
        </w:rPr>
        <w:t>,</w:t>
      </w:r>
      <w:r w:rsidR="00DF0983">
        <w:rPr>
          <w:rFonts w:ascii="Calibri" w:hAnsi="Calibri"/>
          <w:color w:val="000000"/>
        </w:rPr>
        <w:t xml:space="preserve"> </w:t>
      </w:r>
      <w:r w:rsidR="00AE4BE3" w:rsidRPr="00DF0EC8">
        <w:rPr>
          <w:rFonts w:ascii="Calibri" w:hAnsi="Calibri"/>
          <w:color w:val="000000"/>
        </w:rPr>
        <w:t>March</w:t>
      </w:r>
      <w:r w:rsidR="00DF0983">
        <w:rPr>
          <w:rFonts w:ascii="Calibri" w:hAnsi="Calibri"/>
          <w:color w:val="000000"/>
        </w:rPr>
        <w:t xml:space="preserve"> 2-5, 2020</w:t>
      </w:r>
      <w:r w:rsidR="00AE4BE3" w:rsidRPr="00DF0EC8">
        <w:rPr>
          <w:rFonts w:ascii="Calibri" w:hAnsi="Calibri"/>
          <w:color w:val="000000"/>
        </w:rPr>
        <w:t xml:space="preserve"> in Nashville, TN</w:t>
      </w:r>
    </w:p>
    <w:p w:rsidR="00DF0983" w:rsidRPr="00DF0983" w:rsidRDefault="005C0BCD" w:rsidP="00DF0983">
      <w:pPr>
        <w:pStyle w:val="ListParagraph"/>
        <w:numPr>
          <w:ilvl w:val="2"/>
          <w:numId w:val="1"/>
        </w:numPr>
        <w:rPr>
          <w:rFonts w:asciiTheme="minorHAnsi" w:hAnsiTheme="minorHAnsi"/>
        </w:rPr>
      </w:pPr>
      <w:hyperlink r:id="rId15" w:history="1">
        <w:r w:rsidR="00DF0983" w:rsidRPr="00DF0983">
          <w:rPr>
            <w:rStyle w:val="Hyperlink"/>
            <w:rFonts w:asciiTheme="minorHAnsi" w:hAnsiTheme="minorHAnsi"/>
          </w:rPr>
          <w:t>http://convention.myacpa.org/nashville2020/</w:t>
        </w:r>
      </w:hyperlink>
    </w:p>
    <w:p w:rsidR="003C7E4A" w:rsidRPr="00DF0EC8" w:rsidRDefault="003C7E4A" w:rsidP="003C7E4A">
      <w:pPr>
        <w:pStyle w:val="ListParagraph"/>
        <w:numPr>
          <w:ilvl w:val="1"/>
          <w:numId w:val="1"/>
        </w:numPr>
        <w:rPr>
          <w:rFonts w:ascii="Calibri" w:hAnsi="Calibri"/>
          <w:color w:val="000000"/>
        </w:rPr>
      </w:pPr>
      <w:r w:rsidRPr="00DF0EC8">
        <w:rPr>
          <w:rFonts w:ascii="Calibri" w:hAnsi="Calibri"/>
          <w:color w:val="000000"/>
        </w:rPr>
        <w:t>U</w:t>
      </w:r>
      <w:r w:rsidR="00AE4BE3" w:rsidRPr="00DF0EC8">
        <w:rPr>
          <w:rFonts w:ascii="Calibri" w:hAnsi="Calibri"/>
          <w:color w:val="000000"/>
        </w:rPr>
        <w:t>pcoming regional/chapter events</w:t>
      </w:r>
    </w:p>
    <w:p w:rsidR="00AE4BE3" w:rsidRPr="00DF0EC8" w:rsidRDefault="003C7E4A" w:rsidP="003C7E4A">
      <w:pPr>
        <w:pStyle w:val="ListParagraph"/>
        <w:numPr>
          <w:ilvl w:val="1"/>
          <w:numId w:val="1"/>
        </w:numPr>
        <w:rPr>
          <w:rFonts w:ascii="Calibri" w:hAnsi="Calibri"/>
          <w:color w:val="000000"/>
        </w:rPr>
      </w:pPr>
      <w:r w:rsidRPr="00DF0EC8">
        <w:rPr>
          <w:rFonts w:ascii="Calibri" w:hAnsi="Calibri"/>
          <w:color w:val="000000"/>
        </w:rPr>
        <w:t>C</w:t>
      </w:r>
      <w:r w:rsidR="00AE4BE3" w:rsidRPr="00DF0EC8">
        <w:rPr>
          <w:rFonts w:ascii="Calibri" w:hAnsi="Calibri"/>
          <w:color w:val="000000"/>
        </w:rPr>
        <w:t xml:space="preserve">ommission for recreation and wellness doing online education on wellness </w:t>
      </w:r>
    </w:p>
    <w:p w:rsidR="003C7E4A" w:rsidRPr="00DF0EC8" w:rsidRDefault="00AE4BE3" w:rsidP="003C7E4A">
      <w:pPr>
        <w:pStyle w:val="ListParagraph"/>
        <w:numPr>
          <w:ilvl w:val="0"/>
          <w:numId w:val="1"/>
        </w:numPr>
        <w:rPr>
          <w:rFonts w:ascii="Calibri" w:hAnsi="Calibri"/>
          <w:color w:val="000000"/>
        </w:rPr>
      </w:pPr>
      <w:r w:rsidRPr="00DF0EC8">
        <w:rPr>
          <w:rFonts w:ascii="Calibri" w:hAnsi="Calibri"/>
          <w:color w:val="000000"/>
        </w:rPr>
        <w:t>URIMA - Jenny Whittington</w:t>
      </w:r>
    </w:p>
    <w:p w:rsidR="003C7E4A" w:rsidRPr="00DF0EC8" w:rsidRDefault="00AE4BE3" w:rsidP="003C7E4A">
      <w:pPr>
        <w:pStyle w:val="ListParagraph"/>
        <w:numPr>
          <w:ilvl w:val="1"/>
          <w:numId w:val="1"/>
        </w:numPr>
        <w:rPr>
          <w:rFonts w:ascii="Calibri" w:hAnsi="Calibri"/>
          <w:color w:val="000000"/>
        </w:rPr>
      </w:pPr>
      <w:r w:rsidRPr="00DF0EC8">
        <w:rPr>
          <w:rFonts w:ascii="Calibri" w:hAnsi="Calibri"/>
          <w:color w:val="000000"/>
        </w:rPr>
        <w:t>URIMA represents 600 colleges/university, 2500 total members</w:t>
      </w:r>
      <w:r w:rsidR="00C00C3A">
        <w:rPr>
          <w:rFonts w:ascii="Calibri" w:hAnsi="Calibri"/>
          <w:color w:val="000000"/>
        </w:rPr>
        <w:t>. M</w:t>
      </w:r>
      <w:r w:rsidRPr="00DF0EC8">
        <w:rPr>
          <w:rFonts w:ascii="Calibri" w:hAnsi="Calibri"/>
          <w:color w:val="000000"/>
        </w:rPr>
        <w:t>embers are often directors of risk management (partners with NACUA, NACUBO)</w:t>
      </w:r>
    </w:p>
    <w:p w:rsidR="00AF3A93" w:rsidRDefault="00AE4BE3" w:rsidP="003C7E4A">
      <w:pPr>
        <w:pStyle w:val="ListParagraph"/>
        <w:numPr>
          <w:ilvl w:val="1"/>
          <w:numId w:val="1"/>
        </w:numPr>
        <w:rPr>
          <w:rFonts w:ascii="Calibri" w:hAnsi="Calibri"/>
          <w:color w:val="000000"/>
        </w:rPr>
      </w:pPr>
      <w:r w:rsidRPr="00DF0EC8">
        <w:rPr>
          <w:rFonts w:ascii="Calibri" w:hAnsi="Calibri"/>
          <w:color w:val="000000"/>
        </w:rPr>
        <w:t>URIMA just finished annual conference</w:t>
      </w:r>
    </w:p>
    <w:p w:rsidR="003C7E4A" w:rsidRPr="00DF0EC8" w:rsidRDefault="00AF3A93" w:rsidP="00AF3A93">
      <w:pPr>
        <w:pStyle w:val="ListParagraph"/>
        <w:numPr>
          <w:ilvl w:val="2"/>
          <w:numId w:val="1"/>
        </w:numPr>
        <w:rPr>
          <w:rFonts w:ascii="Calibri" w:hAnsi="Calibri"/>
          <w:color w:val="000000"/>
        </w:rPr>
      </w:pPr>
      <w:r>
        <w:rPr>
          <w:rFonts w:ascii="Calibri" w:hAnsi="Calibri"/>
          <w:color w:val="000000"/>
        </w:rPr>
        <w:t>Ri</w:t>
      </w:r>
      <w:r w:rsidR="00AE4BE3" w:rsidRPr="00DF0EC8">
        <w:rPr>
          <w:rFonts w:ascii="Calibri" w:hAnsi="Calibri"/>
          <w:color w:val="000000"/>
        </w:rPr>
        <w:t>sk management and alcohol are very linked, working with Jed Foundation on mental health and suicide</w:t>
      </w:r>
    </w:p>
    <w:p w:rsidR="00AE4BE3" w:rsidRDefault="003C7E4A" w:rsidP="003C7E4A">
      <w:pPr>
        <w:pStyle w:val="ListParagraph"/>
        <w:numPr>
          <w:ilvl w:val="1"/>
          <w:numId w:val="1"/>
        </w:numPr>
        <w:rPr>
          <w:rFonts w:ascii="Calibri" w:hAnsi="Calibri"/>
          <w:color w:val="000000"/>
        </w:rPr>
      </w:pPr>
      <w:r w:rsidRPr="00DF0EC8">
        <w:rPr>
          <w:rFonts w:ascii="Calibri" w:hAnsi="Calibri"/>
          <w:color w:val="000000"/>
        </w:rPr>
        <w:t>N</w:t>
      </w:r>
      <w:r w:rsidR="00AE4BE3" w:rsidRPr="00DF0EC8">
        <w:rPr>
          <w:rFonts w:ascii="Calibri" w:hAnsi="Calibri"/>
          <w:color w:val="000000"/>
        </w:rPr>
        <w:t>ext year</w:t>
      </w:r>
      <w:r w:rsidR="00293BAA">
        <w:rPr>
          <w:rFonts w:ascii="Calibri" w:hAnsi="Calibri"/>
          <w:color w:val="000000"/>
        </w:rPr>
        <w:t xml:space="preserve">’s </w:t>
      </w:r>
      <w:r w:rsidR="00AE4BE3" w:rsidRPr="00DF0EC8">
        <w:rPr>
          <w:rFonts w:ascii="Calibri" w:hAnsi="Calibri"/>
          <w:color w:val="000000"/>
        </w:rPr>
        <w:t>annual conference</w:t>
      </w:r>
      <w:r w:rsidR="00293BAA">
        <w:rPr>
          <w:rFonts w:ascii="Calibri" w:hAnsi="Calibri"/>
          <w:color w:val="000000"/>
        </w:rPr>
        <w:t xml:space="preserve">, </w:t>
      </w:r>
      <w:r w:rsidR="003E5265">
        <w:rPr>
          <w:rFonts w:ascii="Calibri" w:hAnsi="Calibri"/>
          <w:color w:val="000000"/>
        </w:rPr>
        <w:t>September 19-23, 2020</w:t>
      </w:r>
      <w:r w:rsidR="00293BAA">
        <w:rPr>
          <w:rFonts w:ascii="Calibri" w:hAnsi="Calibri"/>
          <w:color w:val="000000"/>
        </w:rPr>
        <w:t>,</w:t>
      </w:r>
      <w:r w:rsidR="003E5265">
        <w:rPr>
          <w:rFonts w:ascii="Calibri" w:hAnsi="Calibri"/>
          <w:color w:val="000000"/>
        </w:rPr>
        <w:t xml:space="preserve"> </w:t>
      </w:r>
      <w:r w:rsidR="00AE4BE3" w:rsidRPr="00DF0EC8">
        <w:rPr>
          <w:rFonts w:ascii="Calibri" w:hAnsi="Calibri"/>
          <w:color w:val="000000"/>
        </w:rPr>
        <w:t>will be in Indianapoli</w:t>
      </w:r>
      <w:r w:rsidR="00293BAA">
        <w:rPr>
          <w:rFonts w:ascii="Calibri" w:hAnsi="Calibri"/>
          <w:color w:val="000000"/>
        </w:rPr>
        <w:t>s, IN</w:t>
      </w:r>
    </w:p>
    <w:p w:rsidR="00AF3A93" w:rsidRPr="00AF3A93" w:rsidRDefault="005C0BCD" w:rsidP="00AF3A93">
      <w:pPr>
        <w:pStyle w:val="ListParagraph"/>
        <w:numPr>
          <w:ilvl w:val="2"/>
          <w:numId w:val="1"/>
        </w:numPr>
        <w:rPr>
          <w:rFonts w:asciiTheme="minorHAnsi" w:hAnsiTheme="minorHAnsi"/>
        </w:rPr>
      </w:pPr>
      <w:hyperlink r:id="rId16" w:history="1">
        <w:r w:rsidR="00AF3A93" w:rsidRPr="008E1E47">
          <w:rPr>
            <w:rStyle w:val="Hyperlink"/>
            <w:rFonts w:asciiTheme="minorHAnsi" w:hAnsiTheme="minorHAnsi"/>
          </w:rPr>
          <w:t>https://www.urmia.org/hl/events/event-description?CalendarEventKey=581defdc-7b1f-4338-a784-afc244fabb94&amp;Home=%2Fhome</w:t>
        </w:r>
      </w:hyperlink>
    </w:p>
    <w:p w:rsidR="003C7E4A" w:rsidRPr="00DF0EC8" w:rsidRDefault="00AE4BE3" w:rsidP="003C7E4A">
      <w:pPr>
        <w:pStyle w:val="ListParagraph"/>
        <w:numPr>
          <w:ilvl w:val="0"/>
          <w:numId w:val="1"/>
        </w:numPr>
        <w:rPr>
          <w:rFonts w:ascii="Calibri" w:hAnsi="Calibri"/>
          <w:color w:val="000000"/>
        </w:rPr>
      </w:pPr>
      <w:r w:rsidRPr="00DF0EC8">
        <w:rPr>
          <w:rFonts w:ascii="Calibri" w:hAnsi="Calibri"/>
          <w:color w:val="000000"/>
        </w:rPr>
        <w:t xml:space="preserve">AFA </w:t>
      </w:r>
      <w:r w:rsidR="00293BAA">
        <w:rPr>
          <w:rFonts w:ascii="Calibri" w:hAnsi="Calibri"/>
          <w:color w:val="000000"/>
        </w:rPr>
        <w:t>–</w:t>
      </w:r>
      <w:r w:rsidRPr="00DF0EC8">
        <w:rPr>
          <w:rFonts w:ascii="Calibri" w:hAnsi="Calibri"/>
          <w:color w:val="000000"/>
        </w:rPr>
        <w:t xml:space="preserve"> Diana Coyle</w:t>
      </w:r>
    </w:p>
    <w:p w:rsidR="00DF5338" w:rsidRDefault="003C7E4A" w:rsidP="003C7E4A">
      <w:pPr>
        <w:pStyle w:val="ListParagraph"/>
        <w:numPr>
          <w:ilvl w:val="1"/>
          <w:numId w:val="1"/>
        </w:numPr>
        <w:rPr>
          <w:rFonts w:ascii="Calibri" w:hAnsi="Calibri"/>
          <w:color w:val="000000"/>
        </w:rPr>
      </w:pPr>
      <w:r w:rsidRPr="00DF0EC8">
        <w:rPr>
          <w:rFonts w:ascii="Calibri" w:hAnsi="Calibri"/>
          <w:color w:val="000000"/>
        </w:rPr>
        <w:t>A</w:t>
      </w:r>
      <w:r w:rsidR="00AE4BE3" w:rsidRPr="00DF0EC8">
        <w:rPr>
          <w:rFonts w:ascii="Calibri" w:hAnsi="Calibri"/>
          <w:color w:val="000000"/>
        </w:rPr>
        <w:t>nnual meeting</w:t>
      </w:r>
      <w:r w:rsidR="00293BAA">
        <w:rPr>
          <w:rFonts w:ascii="Calibri" w:hAnsi="Calibri"/>
          <w:color w:val="000000"/>
        </w:rPr>
        <w:t>,</w:t>
      </w:r>
      <w:r w:rsidR="00EE2A61">
        <w:rPr>
          <w:rFonts w:ascii="Calibri" w:hAnsi="Calibri"/>
          <w:color w:val="000000"/>
        </w:rPr>
        <w:t xml:space="preserve"> </w:t>
      </w:r>
      <w:r w:rsidR="00AE4BE3" w:rsidRPr="00DF0EC8">
        <w:rPr>
          <w:rFonts w:ascii="Calibri" w:hAnsi="Calibri"/>
          <w:color w:val="000000"/>
        </w:rPr>
        <w:t>December</w:t>
      </w:r>
      <w:r w:rsidR="00EE2A61">
        <w:rPr>
          <w:rFonts w:ascii="Calibri" w:hAnsi="Calibri"/>
          <w:color w:val="000000"/>
        </w:rPr>
        <w:t xml:space="preserve"> 4-7, 2019</w:t>
      </w:r>
      <w:r w:rsidR="00AE4BE3" w:rsidRPr="00DF0EC8">
        <w:rPr>
          <w:rFonts w:ascii="Calibri" w:hAnsi="Calibri"/>
          <w:color w:val="000000"/>
        </w:rPr>
        <w:t xml:space="preserve"> in </w:t>
      </w:r>
      <w:r w:rsidRPr="00DF0EC8">
        <w:rPr>
          <w:rFonts w:ascii="Calibri" w:hAnsi="Calibri"/>
          <w:color w:val="000000"/>
        </w:rPr>
        <w:t>Anaheim</w:t>
      </w:r>
      <w:r w:rsidR="00AE4BE3" w:rsidRPr="00DF0EC8">
        <w:rPr>
          <w:rFonts w:ascii="Calibri" w:hAnsi="Calibri"/>
          <w:color w:val="000000"/>
        </w:rPr>
        <w:t>, CA</w:t>
      </w:r>
    </w:p>
    <w:p w:rsidR="00EE2A61" w:rsidRPr="00EE2A61" w:rsidRDefault="005C0BCD" w:rsidP="00EE2A61">
      <w:pPr>
        <w:pStyle w:val="ListParagraph"/>
        <w:numPr>
          <w:ilvl w:val="2"/>
          <w:numId w:val="1"/>
        </w:numPr>
        <w:rPr>
          <w:rFonts w:asciiTheme="minorHAnsi" w:hAnsiTheme="minorHAnsi"/>
        </w:rPr>
      </w:pPr>
      <w:hyperlink r:id="rId17" w:history="1">
        <w:r w:rsidR="00EE2A61" w:rsidRPr="00EE2A61">
          <w:rPr>
            <w:rStyle w:val="Hyperlink"/>
            <w:rFonts w:asciiTheme="minorHAnsi" w:hAnsiTheme="minorHAnsi"/>
          </w:rPr>
          <w:t>https://www.afa1976.org/page/AFAAM</w:t>
        </w:r>
      </w:hyperlink>
    </w:p>
    <w:p w:rsidR="00DF5338" w:rsidRDefault="00DF5338" w:rsidP="00DF5338">
      <w:pPr>
        <w:pStyle w:val="ListParagraph"/>
        <w:numPr>
          <w:ilvl w:val="2"/>
          <w:numId w:val="1"/>
        </w:numPr>
        <w:rPr>
          <w:rFonts w:ascii="Calibri" w:hAnsi="Calibri"/>
          <w:color w:val="000000"/>
        </w:rPr>
      </w:pPr>
      <w:r>
        <w:rPr>
          <w:rFonts w:ascii="Calibri" w:hAnsi="Calibri"/>
          <w:color w:val="000000"/>
        </w:rPr>
        <w:t>N</w:t>
      </w:r>
      <w:r w:rsidR="00AE4BE3" w:rsidRPr="00DF0EC8">
        <w:rPr>
          <w:rFonts w:ascii="Calibri" w:hAnsi="Calibri"/>
          <w:color w:val="000000"/>
        </w:rPr>
        <w:t>ew program session is a "Deep Dive" - 90 minute</w:t>
      </w:r>
      <w:r w:rsidR="008B22DD">
        <w:rPr>
          <w:rFonts w:ascii="Calibri" w:hAnsi="Calibri"/>
          <w:color w:val="000000"/>
        </w:rPr>
        <w:t>s</w:t>
      </w:r>
      <w:r w:rsidR="00720167">
        <w:rPr>
          <w:rFonts w:ascii="Calibri" w:hAnsi="Calibri"/>
          <w:color w:val="000000"/>
        </w:rPr>
        <w:t xml:space="preserve"> and</w:t>
      </w:r>
      <w:r w:rsidR="00AE4BE3" w:rsidRPr="00DF0EC8">
        <w:rPr>
          <w:rFonts w:ascii="Calibri" w:hAnsi="Calibri"/>
          <w:color w:val="000000"/>
        </w:rPr>
        <w:t xml:space="preserve"> includes "Plan for Action, Prescription Medication Prevention" (Kyle, Molly Downing)</w:t>
      </w:r>
    </w:p>
    <w:p w:rsidR="00DF5338" w:rsidRDefault="00DF5338" w:rsidP="00DF5338">
      <w:pPr>
        <w:pStyle w:val="ListParagraph"/>
        <w:numPr>
          <w:ilvl w:val="2"/>
          <w:numId w:val="1"/>
        </w:numPr>
        <w:rPr>
          <w:rFonts w:ascii="Calibri" w:hAnsi="Calibri"/>
          <w:color w:val="000000"/>
        </w:rPr>
      </w:pPr>
      <w:r>
        <w:rPr>
          <w:rFonts w:ascii="Calibri" w:hAnsi="Calibri"/>
          <w:color w:val="000000"/>
        </w:rPr>
        <w:t>A</w:t>
      </w:r>
      <w:r w:rsidR="00AE4BE3" w:rsidRPr="00DF0EC8">
        <w:rPr>
          <w:rFonts w:ascii="Calibri" w:hAnsi="Calibri"/>
          <w:color w:val="000000"/>
        </w:rPr>
        <w:t xml:space="preserve"> lot of programs around student safety (peer education, conduct, understanding policy)</w:t>
      </w:r>
    </w:p>
    <w:p w:rsidR="00C00C3A" w:rsidRDefault="00DF5338" w:rsidP="00DF5338">
      <w:pPr>
        <w:pStyle w:val="ListParagraph"/>
        <w:numPr>
          <w:ilvl w:val="2"/>
          <w:numId w:val="1"/>
        </w:numPr>
        <w:rPr>
          <w:rFonts w:ascii="Calibri" w:hAnsi="Calibri"/>
          <w:color w:val="000000"/>
        </w:rPr>
      </w:pPr>
      <w:r>
        <w:rPr>
          <w:rFonts w:ascii="Calibri" w:hAnsi="Calibri"/>
          <w:color w:val="000000"/>
        </w:rPr>
        <w:t>Y</w:t>
      </w:r>
      <w:r w:rsidR="00AE4BE3" w:rsidRPr="00DF0EC8">
        <w:rPr>
          <w:rFonts w:ascii="Calibri" w:hAnsi="Calibri"/>
          <w:color w:val="000000"/>
        </w:rPr>
        <w:t>ear 2 of new core competencies</w:t>
      </w:r>
    </w:p>
    <w:p w:rsidR="00AE4BE3" w:rsidRPr="00DF0EC8" w:rsidRDefault="00C00C3A" w:rsidP="00DF5338">
      <w:pPr>
        <w:pStyle w:val="ListParagraph"/>
        <w:numPr>
          <w:ilvl w:val="2"/>
          <w:numId w:val="1"/>
        </w:numPr>
        <w:rPr>
          <w:rFonts w:ascii="Calibri" w:hAnsi="Calibri"/>
          <w:color w:val="000000"/>
        </w:rPr>
      </w:pPr>
      <w:r>
        <w:rPr>
          <w:rFonts w:ascii="Calibri" w:hAnsi="Calibri"/>
          <w:color w:val="000000"/>
        </w:rPr>
        <w:t>M</w:t>
      </w:r>
      <w:r w:rsidR="00AE4BE3" w:rsidRPr="00DF0EC8">
        <w:rPr>
          <w:rFonts w:ascii="Calibri" w:hAnsi="Calibri"/>
          <w:color w:val="000000"/>
        </w:rPr>
        <w:t xml:space="preserve">onthly webinar series (Advance U) </w:t>
      </w:r>
      <w:r>
        <w:rPr>
          <w:rFonts w:ascii="Calibri" w:hAnsi="Calibri"/>
          <w:color w:val="000000"/>
        </w:rPr>
        <w:t>is</w:t>
      </w:r>
      <w:r w:rsidR="00AE4BE3" w:rsidRPr="00DF0EC8">
        <w:rPr>
          <w:rFonts w:ascii="Calibri" w:hAnsi="Calibri"/>
          <w:color w:val="000000"/>
        </w:rPr>
        <w:t xml:space="preserve"> focusing on town/</w:t>
      </w:r>
      <w:r w:rsidR="00AE4BE3" w:rsidRPr="009A7181">
        <w:rPr>
          <w:rFonts w:ascii="Calibri" w:hAnsi="Calibri"/>
          <w:color w:val="000000"/>
        </w:rPr>
        <w:t>gown</w:t>
      </w:r>
      <w:r w:rsidR="00AE4BE3" w:rsidRPr="00DF0EC8">
        <w:rPr>
          <w:rFonts w:ascii="Calibri" w:hAnsi="Calibri"/>
          <w:color w:val="000000"/>
        </w:rPr>
        <w:t xml:space="preserve"> and Title IX moving forward</w:t>
      </w:r>
    </w:p>
    <w:p w:rsidR="003C7E4A" w:rsidRPr="00DF0EC8" w:rsidRDefault="00AE4BE3" w:rsidP="003C7E4A">
      <w:pPr>
        <w:pStyle w:val="ListParagraph"/>
        <w:numPr>
          <w:ilvl w:val="0"/>
          <w:numId w:val="1"/>
        </w:numPr>
        <w:rPr>
          <w:rFonts w:ascii="Calibri" w:hAnsi="Calibri"/>
          <w:color w:val="000000"/>
        </w:rPr>
      </w:pPr>
      <w:r w:rsidRPr="00DF0EC8">
        <w:rPr>
          <w:rFonts w:ascii="Calibri" w:hAnsi="Calibri"/>
          <w:color w:val="000000"/>
        </w:rPr>
        <w:t>NIRSA - Bill Crockett, UM-Baltimore</w:t>
      </w:r>
    </w:p>
    <w:p w:rsidR="003C7E4A" w:rsidRPr="00DF0EC8" w:rsidRDefault="00AE4BE3" w:rsidP="003C7E4A">
      <w:pPr>
        <w:pStyle w:val="ListParagraph"/>
        <w:numPr>
          <w:ilvl w:val="1"/>
          <w:numId w:val="1"/>
        </w:numPr>
        <w:rPr>
          <w:rFonts w:ascii="Calibri" w:hAnsi="Calibri"/>
          <w:color w:val="000000"/>
        </w:rPr>
      </w:pPr>
      <w:r w:rsidRPr="00DF0EC8">
        <w:rPr>
          <w:rFonts w:ascii="Calibri" w:hAnsi="Calibri"/>
          <w:color w:val="000000"/>
        </w:rPr>
        <w:t xml:space="preserve">4600 members, large student component </w:t>
      </w:r>
    </w:p>
    <w:p w:rsidR="003C7E4A" w:rsidRPr="00DF0EC8" w:rsidRDefault="00AE4BE3" w:rsidP="003C7E4A">
      <w:pPr>
        <w:pStyle w:val="ListParagraph"/>
        <w:numPr>
          <w:ilvl w:val="1"/>
          <w:numId w:val="1"/>
        </w:numPr>
        <w:rPr>
          <w:rFonts w:ascii="Calibri" w:hAnsi="Calibri"/>
          <w:color w:val="000000"/>
        </w:rPr>
      </w:pPr>
      <w:r w:rsidRPr="00DF0EC8">
        <w:rPr>
          <w:rFonts w:ascii="Calibri" w:hAnsi="Calibri"/>
          <w:color w:val="000000"/>
        </w:rPr>
        <w:t>2nd year of 3 year strategic plan with well-being central focus</w:t>
      </w:r>
    </w:p>
    <w:p w:rsidR="003C7E4A" w:rsidRDefault="003C7E4A" w:rsidP="003C7E4A">
      <w:pPr>
        <w:pStyle w:val="ListParagraph"/>
        <w:numPr>
          <w:ilvl w:val="1"/>
          <w:numId w:val="1"/>
        </w:numPr>
        <w:rPr>
          <w:rFonts w:ascii="Calibri" w:hAnsi="Calibri"/>
          <w:color w:val="000000"/>
        </w:rPr>
      </w:pPr>
      <w:r w:rsidRPr="00DF0EC8">
        <w:rPr>
          <w:rFonts w:ascii="Calibri" w:hAnsi="Calibri"/>
          <w:color w:val="000000"/>
        </w:rPr>
        <w:t>A</w:t>
      </w:r>
      <w:r w:rsidR="00AE4BE3" w:rsidRPr="00DF0EC8">
        <w:rPr>
          <w:rFonts w:ascii="Calibri" w:hAnsi="Calibri"/>
          <w:color w:val="000000"/>
        </w:rPr>
        <w:t>nnual conference</w:t>
      </w:r>
      <w:r w:rsidR="00293BAA">
        <w:rPr>
          <w:rFonts w:ascii="Calibri" w:hAnsi="Calibri"/>
          <w:color w:val="000000"/>
        </w:rPr>
        <w:t>,</w:t>
      </w:r>
      <w:r w:rsidR="00AE4BE3" w:rsidRPr="00DF0EC8">
        <w:rPr>
          <w:rFonts w:ascii="Calibri" w:hAnsi="Calibri"/>
          <w:color w:val="000000"/>
        </w:rPr>
        <w:t xml:space="preserve"> April </w:t>
      </w:r>
      <w:r w:rsidR="0061141A">
        <w:rPr>
          <w:rFonts w:ascii="Calibri" w:hAnsi="Calibri"/>
          <w:color w:val="000000"/>
        </w:rPr>
        <w:t xml:space="preserve">18-21, 2020 </w:t>
      </w:r>
      <w:r w:rsidR="00AE4BE3" w:rsidRPr="00DF0EC8">
        <w:rPr>
          <w:rFonts w:ascii="Calibri" w:hAnsi="Calibri"/>
          <w:color w:val="000000"/>
        </w:rPr>
        <w:t>in Phoenix</w:t>
      </w:r>
      <w:r w:rsidR="006F62CA">
        <w:rPr>
          <w:rFonts w:ascii="Calibri" w:hAnsi="Calibri"/>
          <w:color w:val="000000"/>
        </w:rPr>
        <w:t>, AZ</w:t>
      </w:r>
    </w:p>
    <w:p w:rsidR="0061141A" w:rsidRPr="0061141A" w:rsidRDefault="005C0BCD" w:rsidP="0061141A">
      <w:pPr>
        <w:pStyle w:val="ListParagraph"/>
        <w:numPr>
          <w:ilvl w:val="2"/>
          <w:numId w:val="1"/>
        </w:numPr>
        <w:rPr>
          <w:rFonts w:asciiTheme="minorHAnsi" w:hAnsiTheme="minorHAnsi"/>
        </w:rPr>
      </w:pPr>
      <w:hyperlink r:id="rId18" w:history="1">
        <w:r w:rsidR="0061141A" w:rsidRPr="0061141A">
          <w:rPr>
            <w:rStyle w:val="Hyperlink"/>
            <w:rFonts w:asciiTheme="minorHAnsi" w:hAnsiTheme="minorHAnsi"/>
          </w:rPr>
          <w:t>https://nirsa.net/nirsa2020/</w:t>
        </w:r>
      </w:hyperlink>
    </w:p>
    <w:p w:rsidR="003C7E4A" w:rsidRDefault="00AE4BE3" w:rsidP="003C7E4A">
      <w:pPr>
        <w:pStyle w:val="ListParagraph"/>
        <w:numPr>
          <w:ilvl w:val="1"/>
          <w:numId w:val="1"/>
        </w:numPr>
        <w:rPr>
          <w:rFonts w:ascii="Calibri" w:hAnsi="Calibri"/>
          <w:color w:val="000000"/>
        </w:rPr>
      </w:pPr>
      <w:r w:rsidRPr="00DF0EC8">
        <w:rPr>
          <w:rFonts w:ascii="Calibri" w:hAnsi="Calibri"/>
          <w:color w:val="000000"/>
        </w:rPr>
        <w:t>Red Ribbon Week information shared with members</w:t>
      </w:r>
    </w:p>
    <w:p w:rsidR="00DE635D" w:rsidRPr="00B623D3" w:rsidRDefault="005C0BCD" w:rsidP="00B623D3">
      <w:pPr>
        <w:pStyle w:val="ListParagraph"/>
        <w:numPr>
          <w:ilvl w:val="2"/>
          <w:numId w:val="1"/>
        </w:numPr>
        <w:rPr>
          <w:rFonts w:asciiTheme="minorHAnsi" w:hAnsiTheme="minorHAnsi"/>
        </w:rPr>
      </w:pPr>
      <w:hyperlink r:id="rId19" w:history="1">
        <w:r w:rsidR="00B623D3" w:rsidRPr="00B623D3">
          <w:rPr>
            <w:rStyle w:val="Hyperlink"/>
            <w:rFonts w:asciiTheme="minorHAnsi" w:hAnsiTheme="minorHAnsi"/>
          </w:rPr>
          <w:t>https://nirsa.net/nirsa/2019/08/29/red-ribbon-week-resources-to-prevent-drug-abuse-on-campus/</w:t>
        </w:r>
      </w:hyperlink>
    </w:p>
    <w:p w:rsidR="00AE4BE3" w:rsidRPr="00DF0EC8" w:rsidRDefault="003C7E4A" w:rsidP="003C7E4A">
      <w:pPr>
        <w:pStyle w:val="ListParagraph"/>
        <w:numPr>
          <w:ilvl w:val="1"/>
          <w:numId w:val="1"/>
        </w:numPr>
        <w:rPr>
          <w:rFonts w:ascii="Calibri" w:hAnsi="Calibri"/>
          <w:color w:val="000000"/>
        </w:rPr>
      </w:pPr>
      <w:r w:rsidRPr="00DF0EC8">
        <w:rPr>
          <w:rFonts w:ascii="Calibri" w:hAnsi="Calibri"/>
          <w:color w:val="000000"/>
        </w:rPr>
        <w:t>I</w:t>
      </w:r>
      <w:r w:rsidR="00AE4BE3" w:rsidRPr="00DF0EC8">
        <w:rPr>
          <w:rFonts w:ascii="Calibri" w:hAnsi="Calibri"/>
          <w:color w:val="000000"/>
        </w:rPr>
        <w:t>nter</w:t>
      </w:r>
      <w:r w:rsidRPr="00DF0EC8">
        <w:rPr>
          <w:rFonts w:ascii="Calibri" w:hAnsi="Calibri"/>
          <w:color w:val="000000"/>
        </w:rPr>
        <w:t>-</w:t>
      </w:r>
      <w:r w:rsidR="00AE4BE3" w:rsidRPr="00DF0EC8">
        <w:rPr>
          <w:rFonts w:ascii="Calibri" w:hAnsi="Calibri"/>
          <w:color w:val="000000"/>
        </w:rPr>
        <w:t>association well-being work with ACHA/NASPA</w:t>
      </w:r>
    </w:p>
    <w:p w:rsidR="005A4D14" w:rsidRPr="00DF0EC8" w:rsidRDefault="00AE4BE3" w:rsidP="005A4D14">
      <w:pPr>
        <w:pStyle w:val="ListParagraph"/>
        <w:numPr>
          <w:ilvl w:val="0"/>
          <w:numId w:val="1"/>
        </w:numPr>
        <w:rPr>
          <w:rFonts w:ascii="Calibri" w:hAnsi="Calibri"/>
          <w:color w:val="000000"/>
        </w:rPr>
      </w:pPr>
      <w:r w:rsidRPr="00DF0EC8">
        <w:rPr>
          <w:rFonts w:ascii="Calibri" w:hAnsi="Calibri"/>
          <w:color w:val="000000"/>
        </w:rPr>
        <w:t xml:space="preserve">NACA </w:t>
      </w:r>
      <w:r w:rsidR="005A4D14" w:rsidRPr="00DF0EC8">
        <w:rPr>
          <w:rFonts w:ascii="Calibri" w:hAnsi="Calibri"/>
          <w:color w:val="000000"/>
        </w:rPr>
        <w:t>–</w:t>
      </w:r>
      <w:r w:rsidRPr="00DF0EC8">
        <w:rPr>
          <w:rFonts w:ascii="Calibri" w:hAnsi="Calibri"/>
          <w:color w:val="000000"/>
        </w:rPr>
        <w:t xml:space="preserve"> Amber</w:t>
      </w:r>
      <w:r w:rsidR="00DF67CA">
        <w:rPr>
          <w:rFonts w:ascii="Calibri" w:hAnsi="Calibri"/>
          <w:color w:val="000000"/>
        </w:rPr>
        <w:t xml:space="preserve"> </w:t>
      </w:r>
      <w:r w:rsidR="00DF67CA" w:rsidRPr="00DF67CA">
        <w:rPr>
          <w:rFonts w:ascii="Calibri" w:hAnsi="Calibri"/>
          <w:color w:val="000000"/>
        </w:rPr>
        <w:t>Shaverdi Huston</w:t>
      </w:r>
    </w:p>
    <w:p w:rsidR="005A4D14" w:rsidRPr="00DF0EC8" w:rsidRDefault="005A4D14" w:rsidP="005A4D14">
      <w:pPr>
        <w:pStyle w:val="ListParagraph"/>
        <w:numPr>
          <w:ilvl w:val="1"/>
          <w:numId w:val="1"/>
        </w:numPr>
        <w:rPr>
          <w:rFonts w:ascii="Calibri" w:hAnsi="Calibri"/>
          <w:color w:val="000000"/>
        </w:rPr>
      </w:pPr>
      <w:r w:rsidRPr="00DF0EC8">
        <w:rPr>
          <w:rFonts w:ascii="Calibri" w:hAnsi="Calibri"/>
          <w:color w:val="000000"/>
        </w:rPr>
        <w:t xml:space="preserve">Amber has been </w:t>
      </w:r>
      <w:r w:rsidR="00AE4BE3" w:rsidRPr="00DF0EC8">
        <w:rPr>
          <w:rFonts w:ascii="Calibri" w:hAnsi="Calibri"/>
          <w:color w:val="000000"/>
        </w:rPr>
        <w:t>in the role for a month</w:t>
      </w:r>
    </w:p>
    <w:p w:rsidR="005A4D14" w:rsidRDefault="005A4D14" w:rsidP="005A4D14">
      <w:pPr>
        <w:pStyle w:val="ListParagraph"/>
        <w:numPr>
          <w:ilvl w:val="1"/>
          <w:numId w:val="1"/>
        </w:numPr>
        <w:rPr>
          <w:rFonts w:ascii="Calibri" w:hAnsi="Calibri"/>
          <w:color w:val="000000"/>
        </w:rPr>
      </w:pPr>
      <w:r w:rsidRPr="00DF0EC8">
        <w:rPr>
          <w:rFonts w:ascii="Calibri" w:hAnsi="Calibri"/>
          <w:color w:val="000000"/>
        </w:rPr>
        <w:t>A</w:t>
      </w:r>
      <w:r w:rsidR="00AE4BE3" w:rsidRPr="00DF0EC8">
        <w:rPr>
          <w:rFonts w:ascii="Calibri" w:hAnsi="Calibri"/>
          <w:color w:val="000000"/>
        </w:rPr>
        <w:t>nnual conference</w:t>
      </w:r>
      <w:r w:rsidR="00293BAA">
        <w:rPr>
          <w:rFonts w:ascii="Calibri" w:hAnsi="Calibri"/>
          <w:color w:val="000000"/>
        </w:rPr>
        <w:t>,</w:t>
      </w:r>
      <w:r w:rsidR="00AE4BE3" w:rsidRPr="00DF0EC8">
        <w:rPr>
          <w:rFonts w:ascii="Calibri" w:hAnsi="Calibri"/>
          <w:color w:val="000000"/>
        </w:rPr>
        <w:t xml:space="preserve"> February</w:t>
      </w:r>
      <w:r w:rsidR="00D14B2C">
        <w:rPr>
          <w:rFonts w:ascii="Calibri" w:hAnsi="Calibri"/>
          <w:color w:val="000000"/>
        </w:rPr>
        <w:t xml:space="preserve"> 22-26, 2020</w:t>
      </w:r>
      <w:r w:rsidR="00AE4BE3" w:rsidRPr="00DF0EC8">
        <w:rPr>
          <w:rFonts w:ascii="Calibri" w:hAnsi="Calibri"/>
          <w:color w:val="000000"/>
        </w:rPr>
        <w:t xml:space="preserve"> in Denver, CO (convention center) - kicking off regional conference season, focused more on the student</w:t>
      </w:r>
      <w:r w:rsidR="00E1085F">
        <w:rPr>
          <w:rFonts w:ascii="Calibri" w:hAnsi="Calibri"/>
          <w:color w:val="000000"/>
        </w:rPr>
        <w:t>s</w:t>
      </w:r>
    </w:p>
    <w:p w:rsidR="00E1085F" w:rsidRPr="00E1085F" w:rsidRDefault="005C0BCD" w:rsidP="00E1085F">
      <w:pPr>
        <w:pStyle w:val="ListParagraph"/>
        <w:numPr>
          <w:ilvl w:val="2"/>
          <w:numId w:val="1"/>
        </w:numPr>
        <w:rPr>
          <w:rFonts w:asciiTheme="minorHAnsi" w:hAnsiTheme="minorHAnsi"/>
        </w:rPr>
      </w:pPr>
      <w:hyperlink r:id="rId20" w:history="1">
        <w:r w:rsidR="00E1085F" w:rsidRPr="008E1E47">
          <w:rPr>
            <w:rStyle w:val="Hyperlink"/>
            <w:rFonts w:asciiTheme="minorHAnsi" w:hAnsiTheme="minorHAnsi"/>
          </w:rPr>
          <w:t>https://www.naca.org/NACALIVE/Pages/Default.aspx</w:t>
        </w:r>
      </w:hyperlink>
    </w:p>
    <w:p w:rsidR="00AE4BE3" w:rsidRPr="00DF0EC8" w:rsidRDefault="005A4D14" w:rsidP="005A4D14">
      <w:pPr>
        <w:pStyle w:val="ListParagraph"/>
        <w:numPr>
          <w:ilvl w:val="1"/>
          <w:numId w:val="1"/>
        </w:numPr>
        <w:rPr>
          <w:rFonts w:ascii="Calibri" w:hAnsi="Calibri"/>
          <w:color w:val="000000"/>
        </w:rPr>
      </w:pPr>
      <w:r w:rsidRPr="00DF0EC8">
        <w:rPr>
          <w:rFonts w:ascii="Calibri" w:hAnsi="Calibri"/>
          <w:color w:val="000000"/>
        </w:rPr>
        <w:t>I</w:t>
      </w:r>
      <w:r w:rsidR="00AE4BE3" w:rsidRPr="00DF0EC8">
        <w:rPr>
          <w:rFonts w:ascii="Calibri" w:hAnsi="Calibri"/>
          <w:color w:val="000000"/>
        </w:rPr>
        <w:t>n last year of a strategic plan and carrying forward some initiatives - also a signatory</w:t>
      </w:r>
      <w:r w:rsidR="00AE4BE3" w:rsidRPr="00DF0EC8">
        <w:rPr>
          <w:rStyle w:val="apple-converted-space"/>
          <w:rFonts w:ascii="Calibri" w:hAnsi="Calibri"/>
          <w:color w:val="000000"/>
        </w:rPr>
        <w:t> </w:t>
      </w:r>
    </w:p>
    <w:p w:rsidR="005A4D14" w:rsidRPr="00DF0EC8" w:rsidRDefault="00AE4BE3" w:rsidP="005A4D14">
      <w:pPr>
        <w:pStyle w:val="ListParagraph"/>
        <w:numPr>
          <w:ilvl w:val="0"/>
          <w:numId w:val="1"/>
        </w:numPr>
        <w:rPr>
          <w:rFonts w:ascii="Calibri" w:hAnsi="Calibri"/>
          <w:color w:val="000000"/>
        </w:rPr>
      </w:pPr>
      <w:r w:rsidRPr="00DF0EC8">
        <w:rPr>
          <w:rFonts w:ascii="Calibri" w:hAnsi="Calibri"/>
          <w:color w:val="000000"/>
        </w:rPr>
        <w:t>FEA - Nicki Men</w:t>
      </w:r>
      <w:r w:rsidR="009735B6">
        <w:rPr>
          <w:rFonts w:ascii="Calibri" w:hAnsi="Calibri"/>
          <w:color w:val="000000"/>
        </w:rPr>
        <w:t>eley</w:t>
      </w:r>
    </w:p>
    <w:p w:rsidR="005A4D14" w:rsidRPr="00DF0EC8" w:rsidRDefault="005A4D14" w:rsidP="005A4D14">
      <w:pPr>
        <w:pStyle w:val="ListParagraph"/>
        <w:numPr>
          <w:ilvl w:val="1"/>
          <w:numId w:val="1"/>
        </w:numPr>
        <w:rPr>
          <w:rFonts w:ascii="Calibri" w:hAnsi="Calibri"/>
          <w:color w:val="000000"/>
        </w:rPr>
      </w:pPr>
      <w:r w:rsidRPr="00DF0EC8">
        <w:rPr>
          <w:rFonts w:ascii="Calibri" w:hAnsi="Calibri"/>
          <w:color w:val="000000"/>
        </w:rPr>
        <w:t>M</w:t>
      </w:r>
      <w:r w:rsidR="00AE4BE3" w:rsidRPr="00DF0EC8">
        <w:rPr>
          <w:rFonts w:ascii="Calibri" w:hAnsi="Calibri"/>
          <w:color w:val="000000"/>
        </w:rPr>
        <w:t>embers are director level or executive director level</w:t>
      </w:r>
    </w:p>
    <w:p w:rsidR="00C54F75" w:rsidRDefault="005A4D14" w:rsidP="005A4D14">
      <w:pPr>
        <w:pStyle w:val="ListParagraph"/>
        <w:numPr>
          <w:ilvl w:val="1"/>
          <w:numId w:val="1"/>
        </w:numPr>
        <w:rPr>
          <w:rFonts w:ascii="Calibri" w:hAnsi="Calibri"/>
          <w:color w:val="000000"/>
        </w:rPr>
      </w:pPr>
      <w:r w:rsidRPr="00DF0EC8">
        <w:rPr>
          <w:rFonts w:ascii="Calibri" w:hAnsi="Calibri"/>
          <w:color w:val="000000"/>
        </w:rPr>
        <w:t>M</w:t>
      </w:r>
      <w:r w:rsidR="00AE4BE3" w:rsidRPr="00DF0EC8">
        <w:rPr>
          <w:rFonts w:ascii="Calibri" w:hAnsi="Calibri"/>
          <w:color w:val="000000"/>
        </w:rPr>
        <w:t>ost programs happen in the summer</w:t>
      </w:r>
    </w:p>
    <w:p w:rsidR="00AE4BE3" w:rsidRPr="00DF0EC8" w:rsidRDefault="00C54F75" w:rsidP="005A4D14">
      <w:pPr>
        <w:pStyle w:val="ListParagraph"/>
        <w:numPr>
          <w:ilvl w:val="1"/>
          <w:numId w:val="1"/>
        </w:numPr>
        <w:rPr>
          <w:rFonts w:ascii="Calibri" w:hAnsi="Calibri"/>
          <w:color w:val="000000"/>
        </w:rPr>
      </w:pPr>
      <w:r>
        <w:rPr>
          <w:rFonts w:ascii="Calibri" w:hAnsi="Calibri"/>
          <w:color w:val="000000"/>
        </w:rPr>
        <w:t>E</w:t>
      </w:r>
      <w:r w:rsidR="00AE4BE3" w:rsidRPr="00DF0EC8">
        <w:rPr>
          <w:rFonts w:ascii="Calibri" w:hAnsi="Calibri"/>
          <w:color w:val="000000"/>
        </w:rPr>
        <w:t xml:space="preserve">ducational roundtable at AFA - prevention work does happen in the </w:t>
      </w:r>
      <w:r w:rsidR="00E1085F">
        <w:rPr>
          <w:rFonts w:ascii="Calibri" w:hAnsi="Calibri"/>
          <w:color w:val="000000"/>
        </w:rPr>
        <w:t>s</w:t>
      </w:r>
      <w:r w:rsidR="00AE4BE3" w:rsidRPr="00DF0EC8">
        <w:rPr>
          <w:rFonts w:ascii="Calibri" w:hAnsi="Calibri"/>
          <w:color w:val="000000"/>
        </w:rPr>
        <w:t>ummer</w:t>
      </w:r>
    </w:p>
    <w:p w:rsidR="008B5E90" w:rsidRDefault="00AE4BE3" w:rsidP="005A4D14">
      <w:pPr>
        <w:pStyle w:val="ListParagraph"/>
        <w:numPr>
          <w:ilvl w:val="0"/>
          <w:numId w:val="1"/>
        </w:numPr>
        <w:rPr>
          <w:rFonts w:ascii="Calibri" w:hAnsi="Calibri"/>
          <w:color w:val="000000"/>
        </w:rPr>
      </w:pPr>
      <w:r w:rsidRPr="00DF0EC8">
        <w:rPr>
          <w:rFonts w:ascii="Calibri" w:hAnsi="Calibri"/>
          <w:color w:val="000000"/>
        </w:rPr>
        <w:t>OoO - Mardie Sorenson</w:t>
      </w:r>
    </w:p>
    <w:p w:rsidR="005A4D14" w:rsidRPr="00DF0EC8" w:rsidRDefault="008B5E90" w:rsidP="008B5E90">
      <w:pPr>
        <w:pStyle w:val="ListParagraph"/>
        <w:numPr>
          <w:ilvl w:val="1"/>
          <w:numId w:val="1"/>
        </w:numPr>
        <w:rPr>
          <w:rFonts w:ascii="Calibri" w:hAnsi="Calibri"/>
          <w:color w:val="000000"/>
        </w:rPr>
      </w:pPr>
      <w:r>
        <w:rPr>
          <w:rFonts w:ascii="Calibri" w:hAnsi="Calibri"/>
          <w:color w:val="000000"/>
        </w:rPr>
        <w:t>I</w:t>
      </w:r>
      <w:r w:rsidR="00AE4BE3" w:rsidRPr="00DF0EC8">
        <w:rPr>
          <w:rFonts w:ascii="Calibri" w:hAnsi="Calibri"/>
          <w:color w:val="000000"/>
        </w:rPr>
        <w:t>nternational honor society (577 chapters in US and Canada)</w:t>
      </w:r>
    </w:p>
    <w:p w:rsidR="005A4D14" w:rsidRPr="00DF0EC8" w:rsidRDefault="005A4D14" w:rsidP="005A4D14">
      <w:pPr>
        <w:pStyle w:val="ListParagraph"/>
        <w:numPr>
          <w:ilvl w:val="1"/>
          <w:numId w:val="1"/>
        </w:numPr>
        <w:rPr>
          <w:rFonts w:ascii="Calibri" w:hAnsi="Calibri"/>
          <w:color w:val="000000"/>
        </w:rPr>
      </w:pPr>
      <w:r w:rsidRPr="00DF0EC8">
        <w:rPr>
          <w:rFonts w:ascii="Calibri" w:hAnsi="Calibri"/>
          <w:color w:val="000000"/>
        </w:rPr>
        <w:t>As</w:t>
      </w:r>
      <w:r w:rsidR="00AE4BE3" w:rsidRPr="00DF0EC8">
        <w:rPr>
          <w:rFonts w:ascii="Calibri" w:hAnsi="Calibri"/>
          <w:color w:val="000000"/>
        </w:rPr>
        <w:t xml:space="preserve"> an honor society, not usually as concerned about AOD use, but advisors are reporting that OoO</w:t>
      </w:r>
      <w:r w:rsidR="002A0B6D">
        <w:rPr>
          <w:rFonts w:ascii="Calibri" w:hAnsi="Calibri"/>
          <w:color w:val="000000"/>
        </w:rPr>
        <w:t xml:space="preserve"> is</w:t>
      </w:r>
      <w:r w:rsidR="00AE4BE3" w:rsidRPr="00DF0EC8">
        <w:rPr>
          <w:rFonts w:ascii="Calibri" w:hAnsi="Calibri"/>
          <w:color w:val="000000"/>
        </w:rPr>
        <w:t xml:space="preserve"> becoming a social drinking club</w:t>
      </w:r>
    </w:p>
    <w:p w:rsidR="00AE4BE3" w:rsidRPr="00DF0EC8" w:rsidRDefault="005A4D14" w:rsidP="005A4D14">
      <w:pPr>
        <w:pStyle w:val="ListParagraph"/>
        <w:numPr>
          <w:ilvl w:val="1"/>
          <w:numId w:val="1"/>
        </w:numPr>
        <w:rPr>
          <w:rFonts w:ascii="Calibri" w:hAnsi="Calibri"/>
          <w:color w:val="000000"/>
        </w:rPr>
      </w:pPr>
      <w:r w:rsidRPr="00DF0EC8">
        <w:rPr>
          <w:rFonts w:ascii="Calibri" w:hAnsi="Calibri"/>
          <w:color w:val="000000"/>
        </w:rPr>
        <w:t>A</w:t>
      </w:r>
      <w:r w:rsidR="00AE4BE3" w:rsidRPr="00DF0EC8">
        <w:rPr>
          <w:rFonts w:ascii="Calibri" w:hAnsi="Calibri"/>
          <w:color w:val="000000"/>
        </w:rPr>
        <w:t>nnual poster initiative around alcohol and hazing issues will be going out in the next two weeks to campuses</w:t>
      </w:r>
    </w:p>
    <w:p w:rsidR="005A4D14" w:rsidRPr="00DF0EC8" w:rsidRDefault="00AE4BE3" w:rsidP="005A4D14">
      <w:pPr>
        <w:pStyle w:val="ListParagraph"/>
        <w:numPr>
          <w:ilvl w:val="0"/>
          <w:numId w:val="1"/>
        </w:numPr>
        <w:rPr>
          <w:rFonts w:ascii="Calibri" w:hAnsi="Calibri"/>
          <w:color w:val="000000"/>
        </w:rPr>
      </w:pPr>
      <w:r w:rsidRPr="00DF0EC8">
        <w:rPr>
          <w:rFonts w:ascii="Calibri" w:hAnsi="Calibri"/>
          <w:color w:val="000000"/>
        </w:rPr>
        <w:t>AUCCCD - Denise Hayes</w:t>
      </w:r>
    </w:p>
    <w:p w:rsidR="005A4D14" w:rsidRPr="00DF0EC8" w:rsidRDefault="005A4D14" w:rsidP="005A4D14">
      <w:pPr>
        <w:pStyle w:val="ListParagraph"/>
        <w:numPr>
          <w:ilvl w:val="1"/>
          <w:numId w:val="1"/>
        </w:numPr>
        <w:rPr>
          <w:rFonts w:ascii="Calibri" w:hAnsi="Calibri"/>
          <w:color w:val="000000"/>
        </w:rPr>
      </w:pPr>
      <w:r w:rsidRPr="00DF0EC8">
        <w:rPr>
          <w:rFonts w:ascii="Calibri" w:hAnsi="Calibri"/>
          <w:color w:val="000000"/>
        </w:rPr>
        <w:t>V</w:t>
      </w:r>
      <w:r w:rsidR="00AE4BE3" w:rsidRPr="00DF0EC8">
        <w:rPr>
          <w:rFonts w:ascii="Calibri" w:hAnsi="Calibri"/>
          <w:color w:val="000000"/>
        </w:rPr>
        <w:t>ery specific organization for directors of college counseling centers to help develop clinicians as they move in to administrative roles</w:t>
      </w:r>
    </w:p>
    <w:p w:rsidR="005A4D14" w:rsidRDefault="005A4D14" w:rsidP="005A4D14">
      <w:pPr>
        <w:pStyle w:val="ListParagraph"/>
        <w:numPr>
          <w:ilvl w:val="1"/>
          <w:numId w:val="1"/>
        </w:numPr>
        <w:rPr>
          <w:rFonts w:ascii="Calibri" w:hAnsi="Calibri"/>
          <w:color w:val="000000"/>
        </w:rPr>
      </w:pPr>
      <w:r w:rsidRPr="00DF0EC8">
        <w:rPr>
          <w:rFonts w:ascii="Calibri" w:hAnsi="Calibri"/>
          <w:color w:val="000000"/>
        </w:rPr>
        <w:t>A</w:t>
      </w:r>
      <w:r w:rsidR="00AE4BE3" w:rsidRPr="00DF0EC8">
        <w:rPr>
          <w:rFonts w:ascii="Calibri" w:hAnsi="Calibri"/>
          <w:color w:val="000000"/>
        </w:rPr>
        <w:t>nnual conference</w:t>
      </w:r>
      <w:r w:rsidR="007A749C">
        <w:rPr>
          <w:rFonts w:ascii="Calibri" w:hAnsi="Calibri"/>
          <w:color w:val="000000"/>
        </w:rPr>
        <w:t>,</w:t>
      </w:r>
      <w:r w:rsidR="00AE4BE3" w:rsidRPr="00DF0EC8">
        <w:rPr>
          <w:rFonts w:ascii="Calibri" w:hAnsi="Calibri"/>
          <w:color w:val="000000"/>
        </w:rPr>
        <w:t xml:space="preserve"> October</w:t>
      </w:r>
      <w:r w:rsidR="003D27E6">
        <w:rPr>
          <w:rFonts w:ascii="Calibri" w:hAnsi="Calibri"/>
          <w:color w:val="000000"/>
        </w:rPr>
        <w:t xml:space="preserve"> 17-23, 2019</w:t>
      </w:r>
      <w:r w:rsidR="00AE4BE3" w:rsidRPr="00DF0EC8">
        <w:rPr>
          <w:rFonts w:ascii="Calibri" w:hAnsi="Calibri"/>
          <w:color w:val="000000"/>
        </w:rPr>
        <w:t xml:space="preserve"> </w:t>
      </w:r>
      <w:r w:rsidR="007A749C">
        <w:rPr>
          <w:rFonts w:ascii="Calibri" w:hAnsi="Calibri"/>
          <w:color w:val="000000"/>
        </w:rPr>
        <w:t xml:space="preserve">in San Antonio, TX </w:t>
      </w:r>
      <w:r w:rsidR="00AE4BE3" w:rsidRPr="00DF0EC8">
        <w:rPr>
          <w:rFonts w:ascii="Calibri" w:hAnsi="Calibri"/>
          <w:color w:val="000000"/>
        </w:rPr>
        <w:t>(conferences are specific for directors; pre-conferences can be submitted externally)</w:t>
      </w:r>
    </w:p>
    <w:p w:rsidR="003D27E6" w:rsidRPr="003D27E6" w:rsidRDefault="005C0BCD" w:rsidP="003D27E6">
      <w:pPr>
        <w:pStyle w:val="ListParagraph"/>
        <w:numPr>
          <w:ilvl w:val="2"/>
          <w:numId w:val="1"/>
        </w:numPr>
        <w:rPr>
          <w:rFonts w:asciiTheme="minorHAnsi" w:hAnsiTheme="minorHAnsi"/>
        </w:rPr>
      </w:pPr>
      <w:hyperlink r:id="rId21" w:history="1">
        <w:r w:rsidR="003D27E6" w:rsidRPr="008E1E47">
          <w:rPr>
            <w:rStyle w:val="Hyperlink"/>
            <w:rFonts w:asciiTheme="minorHAnsi" w:hAnsiTheme="minorHAnsi"/>
          </w:rPr>
          <w:t>https://www.aucccd.org/conference-registration</w:t>
        </w:r>
      </w:hyperlink>
    </w:p>
    <w:p w:rsidR="003D27E6" w:rsidRDefault="005A4D14" w:rsidP="005A4D14">
      <w:pPr>
        <w:pStyle w:val="ListParagraph"/>
        <w:numPr>
          <w:ilvl w:val="1"/>
          <w:numId w:val="1"/>
        </w:numPr>
        <w:rPr>
          <w:rFonts w:ascii="Calibri" w:hAnsi="Calibri"/>
          <w:color w:val="000000"/>
        </w:rPr>
      </w:pPr>
      <w:r w:rsidRPr="00DF0EC8">
        <w:rPr>
          <w:rFonts w:ascii="Calibri" w:hAnsi="Calibri"/>
          <w:color w:val="000000"/>
        </w:rPr>
        <w:t>M</w:t>
      </w:r>
      <w:r w:rsidR="00AE4BE3" w:rsidRPr="00DF0EC8">
        <w:rPr>
          <w:rFonts w:ascii="Calibri" w:hAnsi="Calibri"/>
          <w:color w:val="000000"/>
        </w:rPr>
        <w:t>anaging service delivery remains a high need (alcohol and other drugs may be part of that, but sometimes separate, sometimes multi-report); open to all campuses</w:t>
      </w:r>
    </w:p>
    <w:p w:rsidR="003D27E6" w:rsidRDefault="003D27E6" w:rsidP="005A4D14">
      <w:pPr>
        <w:pStyle w:val="ListParagraph"/>
        <w:numPr>
          <w:ilvl w:val="1"/>
          <w:numId w:val="1"/>
        </w:numPr>
        <w:rPr>
          <w:rFonts w:ascii="Calibri" w:hAnsi="Calibri"/>
          <w:color w:val="000000"/>
        </w:rPr>
      </w:pPr>
      <w:r>
        <w:rPr>
          <w:rFonts w:ascii="Calibri" w:hAnsi="Calibri"/>
          <w:color w:val="000000"/>
        </w:rPr>
        <w:t>A</w:t>
      </w:r>
      <w:r w:rsidR="00AE4BE3" w:rsidRPr="00DF0EC8">
        <w:rPr>
          <w:rFonts w:ascii="Calibri" w:hAnsi="Calibri"/>
          <w:color w:val="000000"/>
        </w:rPr>
        <w:t>nnual survey for directors</w:t>
      </w:r>
    </w:p>
    <w:p w:rsidR="00AE4BE3" w:rsidRPr="003D27E6" w:rsidRDefault="003D27E6" w:rsidP="003D27E6">
      <w:pPr>
        <w:pStyle w:val="ListParagraph"/>
        <w:numPr>
          <w:ilvl w:val="2"/>
          <w:numId w:val="1"/>
        </w:numPr>
        <w:rPr>
          <w:rFonts w:ascii="Calibri" w:hAnsi="Calibri"/>
          <w:color w:val="000000"/>
        </w:rPr>
      </w:pPr>
      <w:r>
        <w:rPr>
          <w:rFonts w:ascii="Calibri" w:hAnsi="Calibri"/>
          <w:color w:val="000000"/>
        </w:rPr>
        <w:lastRenderedPageBreak/>
        <w:t>A</w:t>
      </w:r>
      <w:r w:rsidR="00AE4BE3" w:rsidRPr="00DF0EC8">
        <w:rPr>
          <w:rFonts w:ascii="Calibri" w:hAnsi="Calibri"/>
          <w:color w:val="000000"/>
        </w:rPr>
        <w:t>vailable at webpage</w:t>
      </w:r>
      <w:r>
        <w:rPr>
          <w:rFonts w:ascii="Calibri" w:hAnsi="Calibri"/>
          <w:color w:val="000000"/>
        </w:rPr>
        <w:t>:</w:t>
      </w:r>
      <w:r w:rsidR="00AE4BE3" w:rsidRPr="00DF0EC8">
        <w:rPr>
          <w:rFonts w:ascii="Calibri" w:hAnsi="Calibri"/>
          <w:color w:val="000000"/>
        </w:rPr>
        <w:t xml:space="preserve"> aucccd.org</w:t>
      </w:r>
      <w:r w:rsidR="00AE4BE3" w:rsidRPr="003D27E6">
        <w:rPr>
          <w:rStyle w:val="apple-converted-space"/>
          <w:rFonts w:ascii="Calibri" w:hAnsi="Calibri"/>
          <w:color w:val="000000"/>
        </w:rPr>
        <w:t> </w:t>
      </w:r>
    </w:p>
    <w:p w:rsidR="00AE4BE3" w:rsidRPr="00DF0EC8" w:rsidRDefault="00AE4BE3" w:rsidP="005A4D14">
      <w:pPr>
        <w:pStyle w:val="ListParagraph"/>
        <w:numPr>
          <w:ilvl w:val="0"/>
          <w:numId w:val="1"/>
        </w:numPr>
        <w:rPr>
          <w:rFonts w:ascii="Calibri" w:hAnsi="Calibri"/>
          <w:color w:val="000000"/>
        </w:rPr>
      </w:pPr>
      <w:r w:rsidRPr="00DF0EC8">
        <w:rPr>
          <w:rFonts w:ascii="Calibri" w:hAnsi="Calibri"/>
          <w:color w:val="000000"/>
        </w:rPr>
        <w:t>NASPA - David Arnold</w:t>
      </w:r>
    </w:p>
    <w:p w:rsidR="005A4D14" w:rsidRPr="00DF0EC8" w:rsidRDefault="00AE4BE3" w:rsidP="005A4D14">
      <w:pPr>
        <w:pStyle w:val="ListParagraph"/>
        <w:numPr>
          <w:ilvl w:val="0"/>
          <w:numId w:val="1"/>
        </w:numPr>
        <w:rPr>
          <w:rFonts w:ascii="Calibri" w:hAnsi="Calibri"/>
          <w:color w:val="000000"/>
        </w:rPr>
      </w:pPr>
      <w:r w:rsidRPr="00DF0EC8">
        <w:rPr>
          <w:rFonts w:ascii="Calibri" w:hAnsi="Calibri"/>
          <w:color w:val="000000"/>
        </w:rPr>
        <w:t>NCAA - Jessica Wagner</w:t>
      </w:r>
      <w:r w:rsidR="00154A3A">
        <w:rPr>
          <w:rFonts w:ascii="Calibri" w:hAnsi="Calibri"/>
          <w:color w:val="000000"/>
        </w:rPr>
        <w:t>, S</w:t>
      </w:r>
      <w:r w:rsidRPr="00DF0EC8">
        <w:rPr>
          <w:rFonts w:ascii="Calibri" w:hAnsi="Calibri"/>
          <w:color w:val="000000"/>
        </w:rPr>
        <w:t xml:space="preserve">ports </w:t>
      </w:r>
      <w:r w:rsidR="00154A3A">
        <w:rPr>
          <w:rFonts w:ascii="Calibri" w:hAnsi="Calibri"/>
          <w:color w:val="000000"/>
        </w:rPr>
        <w:t>S</w:t>
      </w:r>
      <w:r w:rsidRPr="00DF0EC8">
        <w:rPr>
          <w:rFonts w:ascii="Calibri" w:hAnsi="Calibri"/>
          <w:color w:val="000000"/>
        </w:rPr>
        <w:t xml:space="preserve">cience </w:t>
      </w:r>
      <w:r w:rsidR="00154A3A">
        <w:rPr>
          <w:rFonts w:ascii="Calibri" w:hAnsi="Calibri"/>
          <w:color w:val="000000"/>
        </w:rPr>
        <w:t>I</w:t>
      </w:r>
      <w:r w:rsidRPr="00DF0EC8">
        <w:rPr>
          <w:rFonts w:ascii="Calibri" w:hAnsi="Calibri"/>
          <w:color w:val="000000"/>
        </w:rPr>
        <w:t>nstitute</w:t>
      </w:r>
    </w:p>
    <w:p w:rsidR="005A4D14" w:rsidRPr="00DF0EC8" w:rsidRDefault="005A4D14" w:rsidP="005A4D14">
      <w:pPr>
        <w:pStyle w:val="ListParagraph"/>
        <w:numPr>
          <w:ilvl w:val="1"/>
          <w:numId w:val="1"/>
        </w:numPr>
        <w:rPr>
          <w:rFonts w:ascii="Calibri" w:hAnsi="Calibri"/>
          <w:color w:val="000000"/>
        </w:rPr>
      </w:pPr>
      <w:r w:rsidRPr="00DF0EC8">
        <w:rPr>
          <w:rFonts w:ascii="Calibri" w:hAnsi="Calibri"/>
          <w:color w:val="000000"/>
        </w:rPr>
        <w:t>S</w:t>
      </w:r>
      <w:r w:rsidR="00AE4BE3" w:rsidRPr="00DF0EC8">
        <w:rPr>
          <w:rFonts w:ascii="Calibri" w:hAnsi="Calibri"/>
          <w:color w:val="000000"/>
        </w:rPr>
        <w:t>ummit on pain management and student athletes, starting to gather recommendations from task force</w:t>
      </w:r>
    </w:p>
    <w:p w:rsidR="002C5108" w:rsidRDefault="005A4D14" w:rsidP="005A4D14">
      <w:pPr>
        <w:pStyle w:val="ListParagraph"/>
        <w:numPr>
          <w:ilvl w:val="1"/>
          <w:numId w:val="1"/>
        </w:numPr>
        <w:rPr>
          <w:rFonts w:ascii="Calibri" w:hAnsi="Calibri"/>
          <w:color w:val="000000"/>
        </w:rPr>
      </w:pPr>
      <w:r w:rsidRPr="00DF0EC8">
        <w:rPr>
          <w:rFonts w:ascii="Calibri" w:hAnsi="Calibri"/>
          <w:color w:val="000000"/>
        </w:rPr>
        <w:t>R</w:t>
      </w:r>
      <w:r w:rsidR="00AE4BE3" w:rsidRPr="00DF0EC8">
        <w:rPr>
          <w:rFonts w:ascii="Calibri" w:hAnsi="Calibri"/>
          <w:color w:val="000000"/>
        </w:rPr>
        <w:t xml:space="preserve">eleased myPlaybook - free wellness modules (behavioral health, time </w:t>
      </w:r>
      <w:r w:rsidRPr="00DF0EC8">
        <w:rPr>
          <w:rFonts w:ascii="Calibri" w:hAnsi="Calibri"/>
          <w:color w:val="000000"/>
        </w:rPr>
        <w:t>management</w:t>
      </w:r>
      <w:r w:rsidR="00AE4BE3" w:rsidRPr="00DF0EC8">
        <w:rPr>
          <w:rFonts w:ascii="Calibri" w:hAnsi="Calibri"/>
          <w:color w:val="000000"/>
        </w:rPr>
        <w:t xml:space="preserve">, sexual violence, sleep, </w:t>
      </w:r>
      <w:r w:rsidR="002C5108">
        <w:rPr>
          <w:rFonts w:ascii="Calibri" w:hAnsi="Calibri"/>
          <w:color w:val="000000"/>
        </w:rPr>
        <w:t xml:space="preserve">and </w:t>
      </w:r>
      <w:r w:rsidR="00AE4BE3" w:rsidRPr="00DF0EC8">
        <w:rPr>
          <w:rFonts w:ascii="Calibri" w:hAnsi="Calibri"/>
          <w:color w:val="000000"/>
        </w:rPr>
        <w:t>alcohol and other drugs)</w:t>
      </w:r>
    </w:p>
    <w:p w:rsidR="005A4D14" w:rsidRPr="00DF0EC8" w:rsidRDefault="002C5108" w:rsidP="002C5108">
      <w:pPr>
        <w:pStyle w:val="ListParagraph"/>
        <w:numPr>
          <w:ilvl w:val="2"/>
          <w:numId w:val="1"/>
        </w:numPr>
        <w:rPr>
          <w:rFonts w:ascii="Calibri" w:hAnsi="Calibri"/>
          <w:color w:val="000000"/>
        </w:rPr>
      </w:pPr>
      <w:r>
        <w:rPr>
          <w:rFonts w:ascii="Calibri" w:hAnsi="Calibri"/>
          <w:color w:val="000000"/>
        </w:rPr>
        <w:t>C</w:t>
      </w:r>
      <w:r w:rsidR="00AE4BE3" w:rsidRPr="00DF0EC8">
        <w:rPr>
          <w:rFonts w:ascii="Calibri" w:hAnsi="Calibri"/>
          <w:color w:val="000000"/>
        </w:rPr>
        <w:t>ourse is free to student athlete</w:t>
      </w:r>
      <w:r>
        <w:rPr>
          <w:rFonts w:ascii="Calibri" w:hAnsi="Calibri"/>
          <w:color w:val="000000"/>
        </w:rPr>
        <w:t>s</w:t>
      </w:r>
    </w:p>
    <w:p w:rsidR="002C5108" w:rsidRDefault="005A4D14" w:rsidP="005A4D14">
      <w:pPr>
        <w:pStyle w:val="ListParagraph"/>
        <w:numPr>
          <w:ilvl w:val="1"/>
          <w:numId w:val="1"/>
        </w:numPr>
        <w:rPr>
          <w:rFonts w:ascii="Calibri" w:hAnsi="Calibri"/>
          <w:color w:val="000000"/>
        </w:rPr>
      </w:pPr>
      <w:r w:rsidRPr="00DF0EC8">
        <w:rPr>
          <w:rFonts w:ascii="Calibri" w:hAnsi="Calibri"/>
          <w:color w:val="000000"/>
        </w:rPr>
        <w:t>M</w:t>
      </w:r>
      <w:r w:rsidR="00AE4BE3" w:rsidRPr="00DF0EC8">
        <w:rPr>
          <w:rFonts w:ascii="Calibri" w:hAnsi="Calibri"/>
          <w:color w:val="000000"/>
        </w:rPr>
        <w:t>ental health continues to be a big focus</w:t>
      </w:r>
      <w:r w:rsidR="002C5108">
        <w:rPr>
          <w:rFonts w:ascii="Calibri" w:hAnsi="Calibri"/>
          <w:color w:val="000000"/>
        </w:rPr>
        <w:t>.</w:t>
      </w:r>
      <w:r w:rsidR="00AE4BE3" w:rsidRPr="00DF0EC8">
        <w:rPr>
          <w:rFonts w:ascii="Calibri" w:hAnsi="Calibri"/>
          <w:color w:val="000000"/>
        </w:rPr>
        <w:t xml:space="preserve"> NCAA legislation in DI/DII enacted </w:t>
      </w:r>
      <w:r w:rsidR="002C5108">
        <w:rPr>
          <w:rFonts w:ascii="Calibri" w:hAnsi="Calibri"/>
          <w:color w:val="000000"/>
        </w:rPr>
        <w:t>that</w:t>
      </w:r>
      <w:r w:rsidR="00AE4BE3" w:rsidRPr="00DF0EC8">
        <w:rPr>
          <w:rFonts w:ascii="Calibri" w:hAnsi="Calibri"/>
          <w:color w:val="000000"/>
        </w:rPr>
        <w:t xml:space="preserve"> all schools should make mental health services available within athletics or within the college counseling center - this has been pushed by student athletes and the student athlete advisory committee (SAAC)</w:t>
      </w:r>
    </w:p>
    <w:p w:rsidR="005A4D14" w:rsidRPr="00DF0EC8" w:rsidRDefault="002C5108" w:rsidP="005A4D14">
      <w:pPr>
        <w:pStyle w:val="ListParagraph"/>
        <w:numPr>
          <w:ilvl w:val="1"/>
          <w:numId w:val="1"/>
        </w:numPr>
        <w:rPr>
          <w:rFonts w:ascii="Calibri" w:hAnsi="Calibri"/>
          <w:color w:val="000000"/>
        </w:rPr>
      </w:pPr>
      <w:r>
        <w:rPr>
          <w:rFonts w:ascii="Calibri" w:hAnsi="Calibri"/>
          <w:color w:val="000000"/>
        </w:rPr>
        <w:t>Taskforce recommended a s</w:t>
      </w:r>
      <w:r w:rsidR="00AE4BE3" w:rsidRPr="00DF0EC8">
        <w:rPr>
          <w:rFonts w:ascii="Calibri" w:hAnsi="Calibri"/>
          <w:color w:val="000000"/>
        </w:rPr>
        <w:t xml:space="preserve">takeholder guide on mental health for </w:t>
      </w:r>
      <w:r>
        <w:rPr>
          <w:rFonts w:ascii="Calibri" w:hAnsi="Calibri"/>
          <w:color w:val="000000"/>
        </w:rPr>
        <w:t>individuals</w:t>
      </w:r>
      <w:r w:rsidR="00AE4BE3" w:rsidRPr="00DF0EC8">
        <w:rPr>
          <w:rFonts w:ascii="Calibri" w:hAnsi="Calibri"/>
          <w:color w:val="000000"/>
        </w:rPr>
        <w:t xml:space="preserve"> outside of athletics</w:t>
      </w:r>
    </w:p>
    <w:p w:rsidR="00AE4BE3" w:rsidRPr="00DF0EC8" w:rsidRDefault="005A4D14" w:rsidP="005A4D14">
      <w:pPr>
        <w:pStyle w:val="ListParagraph"/>
        <w:numPr>
          <w:ilvl w:val="1"/>
          <w:numId w:val="1"/>
        </w:numPr>
        <w:rPr>
          <w:rFonts w:ascii="Calibri" w:hAnsi="Calibri"/>
          <w:color w:val="000000"/>
        </w:rPr>
      </w:pPr>
      <w:r w:rsidRPr="00DF0EC8">
        <w:rPr>
          <w:rFonts w:ascii="Calibri" w:hAnsi="Calibri"/>
          <w:color w:val="000000"/>
        </w:rPr>
        <w:t>C</w:t>
      </w:r>
      <w:r w:rsidR="00AE4BE3" w:rsidRPr="00DF0EC8">
        <w:rPr>
          <w:rFonts w:ascii="Calibri" w:hAnsi="Calibri"/>
          <w:color w:val="000000"/>
        </w:rPr>
        <w:t>ampuses hosting mental health summits</w:t>
      </w:r>
    </w:p>
    <w:p w:rsidR="005A4D14" w:rsidRPr="00DF0EC8" w:rsidRDefault="00AE4BE3" w:rsidP="005A4D14">
      <w:pPr>
        <w:pStyle w:val="ListParagraph"/>
        <w:numPr>
          <w:ilvl w:val="0"/>
          <w:numId w:val="1"/>
        </w:numPr>
        <w:rPr>
          <w:rFonts w:ascii="Calibri" w:hAnsi="Calibri"/>
          <w:color w:val="000000"/>
        </w:rPr>
      </w:pPr>
      <w:r w:rsidRPr="00DF0EC8">
        <w:rPr>
          <w:rFonts w:ascii="Calibri" w:hAnsi="Calibri"/>
          <w:color w:val="000000"/>
        </w:rPr>
        <w:t>ACUI - Megan Algood</w:t>
      </w:r>
    </w:p>
    <w:p w:rsidR="00D55D3C" w:rsidRPr="00DF0EC8" w:rsidRDefault="005A4D14" w:rsidP="005A4D14">
      <w:pPr>
        <w:pStyle w:val="ListParagraph"/>
        <w:numPr>
          <w:ilvl w:val="1"/>
          <w:numId w:val="1"/>
        </w:numPr>
        <w:rPr>
          <w:rFonts w:ascii="Calibri" w:hAnsi="Calibri"/>
          <w:color w:val="000000"/>
        </w:rPr>
      </w:pPr>
      <w:r w:rsidRPr="00DF0EC8">
        <w:rPr>
          <w:rFonts w:ascii="Calibri" w:hAnsi="Calibri"/>
          <w:color w:val="000000"/>
        </w:rPr>
        <w:t>S</w:t>
      </w:r>
      <w:r w:rsidR="00AE4BE3" w:rsidRPr="00DF0EC8">
        <w:rPr>
          <w:rFonts w:ascii="Calibri" w:hAnsi="Calibri"/>
          <w:color w:val="000000"/>
        </w:rPr>
        <w:t>trategic plan focuses largely on equity and inclusion to build community; signatory for commitment for well-being</w:t>
      </w:r>
    </w:p>
    <w:p w:rsidR="00D55D3C" w:rsidRPr="00DF0EC8" w:rsidRDefault="00D55D3C" w:rsidP="005A4D14">
      <w:pPr>
        <w:pStyle w:val="ListParagraph"/>
        <w:numPr>
          <w:ilvl w:val="1"/>
          <w:numId w:val="1"/>
        </w:numPr>
        <w:rPr>
          <w:rFonts w:ascii="Calibri" w:hAnsi="Calibri"/>
          <w:color w:val="000000"/>
        </w:rPr>
      </w:pPr>
      <w:r w:rsidRPr="00DF0EC8">
        <w:rPr>
          <w:rFonts w:ascii="Calibri" w:hAnsi="Calibri"/>
          <w:color w:val="000000"/>
        </w:rPr>
        <w:t>R</w:t>
      </w:r>
      <w:r w:rsidR="00AE4BE3" w:rsidRPr="00DF0EC8">
        <w:rPr>
          <w:rFonts w:ascii="Calibri" w:hAnsi="Calibri"/>
          <w:color w:val="000000"/>
        </w:rPr>
        <w:t>egional conferences upcoming</w:t>
      </w:r>
    </w:p>
    <w:p w:rsidR="00AE4BE3" w:rsidRDefault="00D55D3C" w:rsidP="005A4D14">
      <w:pPr>
        <w:pStyle w:val="ListParagraph"/>
        <w:numPr>
          <w:ilvl w:val="1"/>
          <w:numId w:val="1"/>
        </w:numPr>
        <w:rPr>
          <w:rStyle w:val="apple-converted-space"/>
          <w:rFonts w:ascii="Calibri" w:hAnsi="Calibri"/>
          <w:color w:val="000000"/>
        </w:rPr>
      </w:pPr>
      <w:r w:rsidRPr="00DF0EC8">
        <w:rPr>
          <w:rFonts w:ascii="Calibri" w:hAnsi="Calibri"/>
          <w:color w:val="000000"/>
        </w:rPr>
        <w:t>A</w:t>
      </w:r>
      <w:r w:rsidR="00AE4BE3" w:rsidRPr="00DF0EC8">
        <w:rPr>
          <w:rFonts w:ascii="Calibri" w:hAnsi="Calibri"/>
          <w:color w:val="000000"/>
        </w:rPr>
        <w:t>nnual conference</w:t>
      </w:r>
      <w:r w:rsidR="003A311F">
        <w:rPr>
          <w:rFonts w:ascii="Calibri" w:hAnsi="Calibri"/>
          <w:color w:val="000000"/>
        </w:rPr>
        <w:t>,</w:t>
      </w:r>
      <w:r w:rsidR="00AE4BE3" w:rsidRPr="00DF0EC8">
        <w:rPr>
          <w:rFonts w:ascii="Calibri" w:hAnsi="Calibri"/>
          <w:color w:val="000000"/>
        </w:rPr>
        <w:t xml:space="preserve"> March </w:t>
      </w:r>
      <w:r w:rsidR="00D47091">
        <w:rPr>
          <w:rFonts w:ascii="Calibri" w:hAnsi="Calibri"/>
          <w:color w:val="000000"/>
        </w:rPr>
        <w:t xml:space="preserve">15-19, 2020 </w:t>
      </w:r>
      <w:r w:rsidR="00AE4BE3" w:rsidRPr="00DF0EC8">
        <w:rPr>
          <w:rFonts w:ascii="Calibri" w:hAnsi="Calibri"/>
          <w:color w:val="000000"/>
        </w:rPr>
        <w:t>in Atlanta</w:t>
      </w:r>
      <w:r w:rsidR="00BC1EFF">
        <w:rPr>
          <w:rFonts w:ascii="Calibri" w:hAnsi="Calibri"/>
          <w:color w:val="000000"/>
        </w:rPr>
        <w:t>, GA</w:t>
      </w:r>
      <w:r w:rsidR="00AE4BE3" w:rsidRPr="00DF0EC8">
        <w:rPr>
          <w:rFonts w:ascii="Calibri" w:hAnsi="Calibri"/>
          <w:color w:val="000000"/>
        </w:rPr>
        <w:t xml:space="preserve"> - hopefully sessions</w:t>
      </w:r>
      <w:r w:rsidR="00164C30">
        <w:rPr>
          <w:rFonts w:ascii="Calibri" w:hAnsi="Calibri"/>
          <w:color w:val="000000"/>
        </w:rPr>
        <w:t xml:space="preserve"> </w:t>
      </w:r>
      <w:r w:rsidR="00AE4BE3" w:rsidRPr="00DF0EC8">
        <w:rPr>
          <w:rFonts w:ascii="Calibri" w:hAnsi="Calibri"/>
          <w:color w:val="000000"/>
        </w:rPr>
        <w:t>will improve well-being within the workplace</w:t>
      </w:r>
      <w:r w:rsidR="00AE4BE3" w:rsidRPr="00DF0EC8">
        <w:rPr>
          <w:rStyle w:val="apple-converted-space"/>
          <w:rFonts w:ascii="Calibri" w:hAnsi="Calibri"/>
          <w:color w:val="000000"/>
        </w:rPr>
        <w:t> </w:t>
      </w:r>
    </w:p>
    <w:p w:rsidR="00D47091" w:rsidRPr="00D47091" w:rsidRDefault="005C0BCD" w:rsidP="00D47091">
      <w:pPr>
        <w:pStyle w:val="ListParagraph"/>
        <w:numPr>
          <w:ilvl w:val="2"/>
          <w:numId w:val="1"/>
        </w:numPr>
        <w:rPr>
          <w:rFonts w:asciiTheme="minorHAnsi" w:hAnsiTheme="minorHAnsi"/>
        </w:rPr>
      </w:pPr>
      <w:hyperlink r:id="rId22" w:history="1">
        <w:r w:rsidR="00D47091" w:rsidRPr="008E1E47">
          <w:rPr>
            <w:rStyle w:val="Hyperlink"/>
            <w:rFonts w:asciiTheme="minorHAnsi" w:hAnsiTheme="minorHAnsi"/>
          </w:rPr>
          <w:t>https://www.acui.org/annual-conference-sites</w:t>
        </w:r>
      </w:hyperlink>
    </w:p>
    <w:p w:rsidR="00D55D3C" w:rsidRPr="00DF0EC8" w:rsidRDefault="00AE4BE3" w:rsidP="00D55D3C">
      <w:pPr>
        <w:pStyle w:val="ListParagraph"/>
        <w:numPr>
          <w:ilvl w:val="0"/>
          <w:numId w:val="1"/>
        </w:numPr>
        <w:rPr>
          <w:rFonts w:ascii="Calibri" w:hAnsi="Calibri"/>
          <w:color w:val="000000"/>
        </w:rPr>
      </w:pPr>
      <w:r w:rsidRPr="00DF0EC8">
        <w:rPr>
          <w:rFonts w:ascii="Calibri" w:hAnsi="Calibri"/>
          <w:color w:val="000000"/>
        </w:rPr>
        <w:t>ACHA - Faith DeNardo, BGSU</w:t>
      </w:r>
    </w:p>
    <w:p w:rsidR="00D55D3C" w:rsidRPr="00DF0EC8" w:rsidRDefault="00AE4BE3" w:rsidP="00D55D3C">
      <w:pPr>
        <w:pStyle w:val="ListParagraph"/>
        <w:numPr>
          <w:ilvl w:val="1"/>
          <w:numId w:val="1"/>
        </w:numPr>
        <w:rPr>
          <w:rFonts w:ascii="Calibri" w:hAnsi="Calibri"/>
          <w:color w:val="000000"/>
        </w:rPr>
      </w:pPr>
      <w:r w:rsidRPr="00DF0EC8">
        <w:rPr>
          <w:rFonts w:ascii="Calibri" w:hAnsi="Calibri"/>
          <w:color w:val="000000"/>
        </w:rPr>
        <w:t>ACHA is turning 100</w:t>
      </w:r>
    </w:p>
    <w:p w:rsidR="00D55D3C" w:rsidRPr="00DF0EC8" w:rsidRDefault="00D55D3C" w:rsidP="00D55D3C">
      <w:pPr>
        <w:pStyle w:val="ListParagraph"/>
        <w:numPr>
          <w:ilvl w:val="1"/>
          <w:numId w:val="1"/>
        </w:numPr>
        <w:rPr>
          <w:rFonts w:ascii="Calibri" w:hAnsi="Calibri"/>
          <w:color w:val="000000"/>
        </w:rPr>
      </w:pPr>
      <w:r w:rsidRPr="00DF0EC8">
        <w:rPr>
          <w:rFonts w:ascii="Calibri" w:hAnsi="Calibri"/>
          <w:color w:val="000000"/>
        </w:rPr>
        <w:t>B</w:t>
      </w:r>
      <w:r w:rsidR="00AE4BE3" w:rsidRPr="00DF0EC8">
        <w:rPr>
          <w:rFonts w:ascii="Calibri" w:hAnsi="Calibri"/>
          <w:color w:val="000000"/>
        </w:rPr>
        <w:t>ack in Chicago</w:t>
      </w:r>
      <w:r w:rsidR="00BC1EFF">
        <w:rPr>
          <w:rFonts w:ascii="Calibri" w:hAnsi="Calibri"/>
          <w:color w:val="000000"/>
        </w:rPr>
        <w:t>, IL</w:t>
      </w:r>
      <w:r w:rsidR="00AE4BE3" w:rsidRPr="00DF0EC8">
        <w:rPr>
          <w:rFonts w:ascii="Calibri" w:hAnsi="Calibri"/>
          <w:color w:val="000000"/>
        </w:rPr>
        <w:t xml:space="preserve"> for </w:t>
      </w:r>
      <w:r w:rsidR="003A311F">
        <w:rPr>
          <w:rFonts w:ascii="Calibri" w:hAnsi="Calibri"/>
          <w:color w:val="000000"/>
        </w:rPr>
        <w:t>a</w:t>
      </w:r>
      <w:r w:rsidR="00AE4BE3" w:rsidRPr="00DF0EC8">
        <w:rPr>
          <w:rFonts w:ascii="Calibri" w:hAnsi="Calibri"/>
          <w:color w:val="000000"/>
        </w:rPr>
        <w:t xml:space="preserve">nnual </w:t>
      </w:r>
      <w:r w:rsidR="003A311F">
        <w:rPr>
          <w:rFonts w:ascii="Calibri" w:hAnsi="Calibri"/>
          <w:color w:val="000000"/>
        </w:rPr>
        <w:t>m</w:t>
      </w:r>
      <w:r w:rsidR="00AE4BE3" w:rsidRPr="00DF0EC8">
        <w:rPr>
          <w:rFonts w:ascii="Calibri" w:hAnsi="Calibri"/>
          <w:color w:val="000000"/>
        </w:rPr>
        <w:t>eeting</w:t>
      </w:r>
      <w:r w:rsidR="00C865EF">
        <w:rPr>
          <w:rFonts w:ascii="Calibri" w:hAnsi="Calibri"/>
          <w:color w:val="000000"/>
        </w:rPr>
        <w:t>,</w:t>
      </w:r>
      <w:r w:rsidR="00AE4BE3" w:rsidRPr="00DF0EC8">
        <w:rPr>
          <w:rFonts w:ascii="Calibri" w:hAnsi="Calibri"/>
          <w:color w:val="000000"/>
        </w:rPr>
        <w:t xml:space="preserve"> </w:t>
      </w:r>
      <w:r w:rsidR="00C865EF">
        <w:rPr>
          <w:rFonts w:ascii="Calibri" w:hAnsi="Calibri"/>
          <w:color w:val="000000"/>
        </w:rPr>
        <w:t>May 24-28, 2020</w:t>
      </w:r>
    </w:p>
    <w:p w:rsidR="00C865EF" w:rsidRDefault="00AE4BE3" w:rsidP="00C865EF">
      <w:pPr>
        <w:pStyle w:val="ListParagraph"/>
        <w:numPr>
          <w:ilvl w:val="1"/>
          <w:numId w:val="1"/>
        </w:numPr>
        <w:rPr>
          <w:rFonts w:ascii="Calibri" w:hAnsi="Calibri"/>
          <w:color w:val="000000"/>
        </w:rPr>
      </w:pPr>
      <w:r w:rsidRPr="00DF0EC8">
        <w:rPr>
          <w:rFonts w:ascii="Calibri" w:hAnsi="Calibri"/>
          <w:color w:val="000000"/>
        </w:rPr>
        <w:t xml:space="preserve">October 23 at University of Maryland - </w:t>
      </w:r>
      <w:r w:rsidR="00C865EF" w:rsidRPr="00C865EF">
        <w:rPr>
          <w:rFonts w:ascii="Calibri" w:hAnsi="Calibri"/>
          <w:color w:val="000000"/>
        </w:rPr>
        <w:t>Inspiring Hope &amp; Real Solutions to Address College Mental Health and Well-Being</w:t>
      </w:r>
    </w:p>
    <w:p w:rsidR="00C865EF" w:rsidRPr="00C865EF" w:rsidRDefault="005C0BCD" w:rsidP="00C865EF">
      <w:pPr>
        <w:pStyle w:val="ListParagraph"/>
        <w:numPr>
          <w:ilvl w:val="2"/>
          <w:numId w:val="1"/>
        </w:numPr>
        <w:rPr>
          <w:rFonts w:asciiTheme="minorHAnsi" w:hAnsiTheme="minorHAnsi"/>
        </w:rPr>
      </w:pPr>
      <w:hyperlink r:id="rId23" w:history="1">
        <w:r w:rsidR="00C865EF" w:rsidRPr="008E1E47">
          <w:rPr>
            <w:rStyle w:val="Hyperlink"/>
            <w:rFonts w:asciiTheme="minorHAnsi" w:hAnsiTheme="minorHAnsi"/>
          </w:rPr>
          <w:t>https://www.acha.org/ACHA/Programs_and_Services/Innovation_and_Leadership_Summits/2019/2019_Summit.aspx</w:t>
        </w:r>
      </w:hyperlink>
    </w:p>
    <w:p w:rsidR="00D55D3C" w:rsidRPr="00DF0EC8" w:rsidRDefault="00AE4BE3" w:rsidP="00D55D3C">
      <w:pPr>
        <w:pStyle w:val="ListParagraph"/>
        <w:numPr>
          <w:ilvl w:val="1"/>
          <w:numId w:val="1"/>
        </w:numPr>
        <w:rPr>
          <w:rFonts w:ascii="Calibri" w:hAnsi="Calibri"/>
          <w:color w:val="000000"/>
        </w:rPr>
      </w:pPr>
      <w:r w:rsidRPr="00DF0EC8">
        <w:rPr>
          <w:rFonts w:ascii="Calibri" w:hAnsi="Calibri"/>
          <w:color w:val="000000"/>
        </w:rPr>
        <w:t>National College Health Assessment version III is out and in full utilization, includes updated questions around substance abuse and mental health</w:t>
      </w:r>
    </w:p>
    <w:p w:rsidR="00D55D3C" w:rsidRPr="00DF0EC8" w:rsidRDefault="00AE4BE3" w:rsidP="00D55D3C">
      <w:pPr>
        <w:pStyle w:val="ListParagraph"/>
        <w:numPr>
          <w:ilvl w:val="1"/>
          <w:numId w:val="1"/>
        </w:numPr>
        <w:rPr>
          <w:rFonts w:ascii="Calibri" w:hAnsi="Calibri"/>
          <w:color w:val="000000"/>
        </w:rPr>
      </w:pPr>
      <w:r w:rsidRPr="00DF0EC8">
        <w:rPr>
          <w:rFonts w:ascii="Calibri" w:hAnsi="Calibri"/>
          <w:color w:val="000000"/>
        </w:rPr>
        <w:t>NCHA national data is available on webpage</w:t>
      </w:r>
    </w:p>
    <w:p w:rsidR="00D55D3C" w:rsidRPr="00DF0EC8" w:rsidRDefault="00D55D3C" w:rsidP="00D55D3C">
      <w:pPr>
        <w:pStyle w:val="ListParagraph"/>
        <w:numPr>
          <w:ilvl w:val="1"/>
          <w:numId w:val="1"/>
        </w:numPr>
        <w:rPr>
          <w:rFonts w:ascii="Calibri" w:hAnsi="Calibri"/>
          <w:color w:val="000000"/>
        </w:rPr>
      </w:pPr>
      <w:r w:rsidRPr="00DF0EC8">
        <w:rPr>
          <w:rFonts w:ascii="Calibri" w:hAnsi="Calibri"/>
          <w:color w:val="000000"/>
        </w:rPr>
        <w:t>C</w:t>
      </w:r>
      <w:r w:rsidR="00AE4BE3" w:rsidRPr="00DF0EC8">
        <w:rPr>
          <w:rFonts w:ascii="Calibri" w:hAnsi="Calibri"/>
          <w:color w:val="000000"/>
        </w:rPr>
        <w:t>onnected college health network (data warehouse) is also up, and will be fully implemented this winter</w:t>
      </w:r>
    </w:p>
    <w:p w:rsidR="00AE4BE3" w:rsidRPr="00DF0EC8" w:rsidRDefault="00AE4BE3" w:rsidP="00D55D3C">
      <w:pPr>
        <w:pStyle w:val="ListParagraph"/>
        <w:numPr>
          <w:ilvl w:val="1"/>
          <w:numId w:val="1"/>
        </w:numPr>
        <w:rPr>
          <w:rFonts w:ascii="Calibri" w:hAnsi="Calibri"/>
          <w:color w:val="000000"/>
        </w:rPr>
      </w:pPr>
      <w:r w:rsidRPr="00DF0EC8">
        <w:rPr>
          <w:rFonts w:ascii="Calibri" w:hAnsi="Calibri"/>
          <w:color w:val="000000"/>
        </w:rPr>
        <w:t>ONDCP meeting</w:t>
      </w:r>
    </w:p>
    <w:p w:rsidR="00AE4BE3" w:rsidRPr="000E4B06" w:rsidRDefault="00AE4BE3" w:rsidP="000E4B06">
      <w:pPr>
        <w:rPr>
          <w:rFonts w:ascii="Calibri" w:hAnsi="Calibri"/>
          <w:color w:val="000000"/>
        </w:rPr>
      </w:pPr>
    </w:p>
    <w:p w:rsidR="000E4B06" w:rsidRDefault="000E4B06" w:rsidP="000E4B06">
      <w:pPr>
        <w:rPr>
          <w:rFonts w:ascii="Calibri" w:hAnsi="Calibri"/>
          <w:b/>
          <w:bCs/>
          <w:color w:val="000000"/>
        </w:rPr>
      </w:pPr>
      <w:r w:rsidRPr="000E4B06">
        <w:rPr>
          <w:rFonts w:ascii="Calibri" w:hAnsi="Calibri"/>
          <w:b/>
          <w:bCs/>
          <w:color w:val="000000"/>
        </w:rPr>
        <w:t xml:space="preserve">10:30 </w:t>
      </w:r>
      <w:r>
        <w:rPr>
          <w:rFonts w:ascii="Calibri" w:hAnsi="Calibri"/>
          <w:b/>
          <w:bCs/>
          <w:color w:val="000000"/>
        </w:rPr>
        <w:t>AM</w:t>
      </w:r>
      <w:r w:rsidRPr="000E4B06">
        <w:rPr>
          <w:rFonts w:ascii="Calibri" w:hAnsi="Calibri"/>
          <w:b/>
          <w:bCs/>
          <w:color w:val="000000"/>
        </w:rPr>
        <w:t xml:space="preserve"> – 12:00 </w:t>
      </w:r>
      <w:r>
        <w:rPr>
          <w:rFonts w:ascii="Calibri" w:hAnsi="Calibri"/>
          <w:b/>
          <w:bCs/>
          <w:color w:val="000000"/>
        </w:rPr>
        <w:t>PM</w:t>
      </w:r>
      <w:r w:rsidRPr="000E4B06">
        <w:rPr>
          <w:rFonts w:ascii="Calibri" w:hAnsi="Calibri"/>
          <w:b/>
          <w:bCs/>
          <w:color w:val="000000"/>
        </w:rPr>
        <w:t xml:space="preserve"> </w:t>
      </w:r>
      <w:r>
        <w:rPr>
          <w:rFonts w:ascii="Calibri" w:hAnsi="Calibri"/>
          <w:b/>
          <w:bCs/>
          <w:color w:val="000000"/>
        </w:rPr>
        <w:t xml:space="preserve">   </w:t>
      </w:r>
      <w:r w:rsidRPr="000E4B06">
        <w:rPr>
          <w:rFonts w:ascii="Calibri" w:hAnsi="Calibri"/>
          <w:b/>
          <w:bCs/>
          <w:color w:val="000000"/>
        </w:rPr>
        <w:t>Alcohol and Other Drug Update with Dr. Jason Kilmer</w:t>
      </w:r>
    </w:p>
    <w:p w:rsidR="0092351D" w:rsidRDefault="004E6FF4" w:rsidP="00E36CEE">
      <w:pPr>
        <w:pStyle w:val="ListParagraph"/>
        <w:numPr>
          <w:ilvl w:val="0"/>
          <w:numId w:val="4"/>
        </w:numPr>
        <w:rPr>
          <w:rFonts w:ascii="Calibri" w:hAnsi="Calibri"/>
          <w:color w:val="000000"/>
        </w:rPr>
      </w:pPr>
      <w:r>
        <w:rPr>
          <w:rFonts w:ascii="Calibri" w:hAnsi="Calibri"/>
          <w:color w:val="000000"/>
        </w:rPr>
        <w:t xml:space="preserve">Below is a brief overview of Dr. Kilmer’s presentation. </w:t>
      </w:r>
      <w:r w:rsidR="0092351D">
        <w:rPr>
          <w:rFonts w:ascii="Calibri" w:hAnsi="Calibri"/>
          <w:color w:val="000000"/>
        </w:rPr>
        <w:t xml:space="preserve">Please reference PowerPoint slides for further information and </w:t>
      </w:r>
      <w:r>
        <w:rPr>
          <w:rFonts w:ascii="Calibri" w:hAnsi="Calibri"/>
          <w:color w:val="000000"/>
        </w:rPr>
        <w:t xml:space="preserve">references. </w:t>
      </w:r>
    </w:p>
    <w:p w:rsidR="0092351D" w:rsidRDefault="0092351D" w:rsidP="0092351D">
      <w:pPr>
        <w:pStyle w:val="ListParagraph"/>
        <w:rPr>
          <w:rFonts w:ascii="Calibri" w:hAnsi="Calibri"/>
          <w:color w:val="000000"/>
        </w:rPr>
      </w:pPr>
    </w:p>
    <w:p w:rsidR="00E36CEE" w:rsidRDefault="00775BFF" w:rsidP="00E36CEE">
      <w:pPr>
        <w:pStyle w:val="ListParagraph"/>
        <w:numPr>
          <w:ilvl w:val="0"/>
          <w:numId w:val="4"/>
        </w:numPr>
        <w:rPr>
          <w:rFonts w:ascii="Calibri" w:hAnsi="Calibri"/>
          <w:color w:val="000000"/>
        </w:rPr>
      </w:pPr>
      <w:r>
        <w:rPr>
          <w:rFonts w:ascii="Calibri" w:hAnsi="Calibri"/>
          <w:color w:val="000000"/>
        </w:rPr>
        <w:t>Understanding factors that go into evidence-based decision making</w:t>
      </w:r>
    </w:p>
    <w:p w:rsidR="00775BFF" w:rsidRDefault="00775BFF" w:rsidP="00775BFF">
      <w:pPr>
        <w:pStyle w:val="ListParagraph"/>
        <w:numPr>
          <w:ilvl w:val="1"/>
          <w:numId w:val="4"/>
        </w:numPr>
        <w:rPr>
          <w:rFonts w:ascii="Calibri" w:hAnsi="Calibri"/>
          <w:color w:val="000000"/>
        </w:rPr>
      </w:pPr>
      <w:r>
        <w:rPr>
          <w:rFonts w:ascii="Calibri" w:hAnsi="Calibri"/>
          <w:color w:val="000000"/>
        </w:rPr>
        <w:lastRenderedPageBreak/>
        <w:t>Should be combination of environment and organizational context, best available research and evidence, resources (including practitioner expertise), and population characteristics (needs, values, and preferences)</w:t>
      </w:r>
    </w:p>
    <w:p w:rsidR="00775BFF" w:rsidRDefault="00775BFF" w:rsidP="00775BFF">
      <w:pPr>
        <w:pStyle w:val="ListParagraph"/>
        <w:numPr>
          <w:ilvl w:val="0"/>
          <w:numId w:val="4"/>
        </w:numPr>
        <w:rPr>
          <w:rFonts w:ascii="Calibri" w:hAnsi="Calibri"/>
          <w:color w:val="000000"/>
        </w:rPr>
      </w:pPr>
      <w:r>
        <w:rPr>
          <w:rFonts w:ascii="Calibri" w:hAnsi="Calibri"/>
          <w:color w:val="000000"/>
        </w:rPr>
        <w:t xml:space="preserve">Substance use data from Monitoring the Future study – </w:t>
      </w:r>
    </w:p>
    <w:p w:rsidR="00775BFF" w:rsidRDefault="00775BFF" w:rsidP="00775BFF">
      <w:pPr>
        <w:pStyle w:val="ListParagraph"/>
        <w:numPr>
          <w:ilvl w:val="1"/>
          <w:numId w:val="4"/>
        </w:numPr>
        <w:rPr>
          <w:rFonts w:ascii="Calibri" w:hAnsi="Calibri"/>
          <w:color w:val="000000"/>
        </w:rPr>
      </w:pPr>
      <w:r>
        <w:rPr>
          <w:rFonts w:ascii="Calibri" w:hAnsi="Calibri"/>
          <w:color w:val="000000"/>
        </w:rPr>
        <w:t>Alcohol:</w:t>
      </w:r>
    </w:p>
    <w:p w:rsidR="00775BFF" w:rsidRDefault="00775BFF" w:rsidP="00775BFF">
      <w:pPr>
        <w:pStyle w:val="ListParagraph"/>
        <w:numPr>
          <w:ilvl w:val="2"/>
          <w:numId w:val="4"/>
        </w:numPr>
        <w:rPr>
          <w:rFonts w:ascii="Calibri" w:hAnsi="Calibri"/>
          <w:color w:val="000000"/>
        </w:rPr>
      </w:pPr>
      <w:r>
        <w:rPr>
          <w:rFonts w:ascii="Calibri" w:hAnsi="Calibri"/>
          <w:color w:val="000000"/>
        </w:rPr>
        <w:t xml:space="preserve">Past year: </w:t>
      </w:r>
    </w:p>
    <w:p w:rsidR="00775BFF" w:rsidRDefault="00775BFF" w:rsidP="00775BFF">
      <w:pPr>
        <w:pStyle w:val="ListParagraph"/>
        <w:numPr>
          <w:ilvl w:val="3"/>
          <w:numId w:val="4"/>
        </w:numPr>
        <w:rPr>
          <w:rFonts w:ascii="Calibri" w:hAnsi="Calibri"/>
          <w:color w:val="000000"/>
        </w:rPr>
      </w:pPr>
      <w:r>
        <w:rPr>
          <w:rFonts w:ascii="Calibri" w:hAnsi="Calibri"/>
          <w:color w:val="000000"/>
        </w:rPr>
        <w:t>74.6% report any alcohol use</w:t>
      </w:r>
    </w:p>
    <w:p w:rsidR="00775BFF" w:rsidRDefault="00775BFF" w:rsidP="00775BFF">
      <w:pPr>
        <w:pStyle w:val="ListParagraph"/>
        <w:numPr>
          <w:ilvl w:val="3"/>
          <w:numId w:val="4"/>
        </w:numPr>
        <w:rPr>
          <w:rFonts w:ascii="Calibri" w:hAnsi="Calibri"/>
          <w:color w:val="000000"/>
        </w:rPr>
      </w:pPr>
      <w:r>
        <w:rPr>
          <w:rFonts w:ascii="Calibri" w:hAnsi="Calibri"/>
          <w:color w:val="000000"/>
        </w:rPr>
        <w:t>59.2% report having been drunk</w:t>
      </w:r>
    </w:p>
    <w:p w:rsidR="00775BFF" w:rsidRDefault="00775BFF" w:rsidP="00775BFF">
      <w:pPr>
        <w:pStyle w:val="ListParagraph"/>
        <w:numPr>
          <w:ilvl w:val="2"/>
          <w:numId w:val="4"/>
        </w:numPr>
        <w:rPr>
          <w:rFonts w:ascii="Calibri" w:hAnsi="Calibri"/>
          <w:color w:val="000000"/>
        </w:rPr>
      </w:pPr>
      <w:r>
        <w:rPr>
          <w:rFonts w:ascii="Calibri" w:hAnsi="Calibri"/>
          <w:color w:val="000000"/>
        </w:rPr>
        <w:t>Past month:</w:t>
      </w:r>
    </w:p>
    <w:p w:rsidR="00775BFF" w:rsidRDefault="00775BFF" w:rsidP="00775BFF">
      <w:pPr>
        <w:pStyle w:val="ListParagraph"/>
        <w:numPr>
          <w:ilvl w:val="3"/>
          <w:numId w:val="4"/>
        </w:numPr>
        <w:rPr>
          <w:rFonts w:ascii="Calibri" w:hAnsi="Calibri"/>
          <w:color w:val="000000"/>
        </w:rPr>
      </w:pPr>
      <w:r>
        <w:rPr>
          <w:rFonts w:ascii="Calibri" w:hAnsi="Calibri"/>
          <w:color w:val="000000"/>
        </w:rPr>
        <w:t>59.6% report any alcohol use</w:t>
      </w:r>
    </w:p>
    <w:p w:rsidR="00775BFF" w:rsidRDefault="00775BFF" w:rsidP="00775BFF">
      <w:pPr>
        <w:pStyle w:val="ListParagraph"/>
        <w:numPr>
          <w:ilvl w:val="3"/>
          <w:numId w:val="4"/>
        </w:numPr>
        <w:rPr>
          <w:rFonts w:ascii="Calibri" w:hAnsi="Calibri"/>
          <w:color w:val="000000"/>
        </w:rPr>
      </w:pPr>
      <w:r>
        <w:rPr>
          <w:rFonts w:ascii="Calibri" w:hAnsi="Calibri"/>
          <w:color w:val="000000"/>
        </w:rPr>
        <w:t>37.8% report having been drunk</w:t>
      </w:r>
    </w:p>
    <w:p w:rsidR="00775BFF" w:rsidRDefault="00D45037" w:rsidP="00775BFF">
      <w:pPr>
        <w:pStyle w:val="ListParagraph"/>
        <w:numPr>
          <w:ilvl w:val="1"/>
          <w:numId w:val="4"/>
        </w:numPr>
        <w:rPr>
          <w:rFonts w:ascii="Calibri" w:hAnsi="Calibri"/>
          <w:color w:val="000000"/>
        </w:rPr>
      </w:pPr>
      <w:r>
        <w:rPr>
          <w:rFonts w:ascii="Calibri" w:hAnsi="Calibri"/>
          <w:color w:val="000000"/>
        </w:rPr>
        <w:t>Any Illicit drug:</w:t>
      </w:r>
    </w:p>
    <w:p w:rsidR="00D45037" w:rsidRDefault="00D45037" w:rsidP="00D45037">
      <w:pPr>
        <w:pStyle w:val="ListParagraph"/>
        <w:numPr>
          <w:ilvl w:val="2"/>
          <w:numId w:val="4"/>
        </w:numPr>
        <w:rPr>
          <w:rFonts w:ascii="Calibri" w:hAnsi="Calibri"/>
          <w:color w:val="000000"/>
        </w:rPr>
      </w:pPr>
      <w:r>
        <w:rPr>
          <w:rFonts w:ascii="Calibri" w:hAnsi="Calibri"/>
          <w:color w:val="000000"/>
        </w:rPr>
        <w:t>45.2% report past year use</w:t>
      </w:r>
    </w:p>
    <w:p w:rsidR="00D45037" w:rsidRDefault="00D45037" w:rsidP="00D45037">
      <w:pPr>
        <w:pStyle w:val="ListParagraph"/>
        <w:numPr>
          <w:ilvl w:val="1"/>
          <w:numId w:val="4"/>
        </w:numPr>
        <w:rPr>
          <w:rFonts w:ascii="Calibri" w:hAnsi="Calibri"/>
          <w:color w:val="000000"/>
        </w:rPr>
      </w:pPr>
      <w:r>
        <w:rPr>
          <w:rFonts w:ascii="Calibri" w:hAnsi="Calibri"/>
          <w:color w:val="000000"/>
        </w:rPr>
        <w:t>Marijuana:</w:t>
      </w:r>
    </w:p>
    <w:p w:rsidR="00D45037" w:rsidRDefault="00D45037" w:rsidP="00D45037">
      <w:pPr>
        <w:pStyle w:val="ListParagraph"/>
        <w:numPr>
          <w:ilvl w:val="2"/>
          <w:numId w:val="4"/>
        </w:numPr>
        <w:rPr>
          <w:rFonts w:ascii="Calibri" w:hAnsi="Calibri"/>
          <w:color w:val="000000"/>
        </w:rPr>
      </w:pPr>
      <w:r>
        <w:rPr>
          <w:rFonts w:ascii="Calibri" w:hAnsi="Calibri"/>
          <w:color w:val="000000"/>
        </w:rPr>
        <w:t>42.6% report past year use</w:t>
      </w:r>
    </w:p>
    <w:p w:rsidR="00D45037" w:rsidRDefault="00D45037" w:rsidP="00D45037">
      <w:pPr>
        <w:pStyle w:val="ListParagraph"/>
        <w:numPr>
          <w:ilvl w:val="1"/>
          <w:numId w:val="4"/>
        </w:numPr>
        <w:rPr>
          <w:rFonts w:ascii="Calibri" w:hAnsi="Calibri"/>
          <w:color w:val="000000"/>
        </w:rPr>
      </w:pPr>
      <w:r>
        <w:rPr>
          <w:rFonts w:ascii="Calibri" w:hAnsi="Calibri"/>
          <w:color w:val="000000"/>
        </w:rPr>
        <w:t>Any illicit drug other than marijuana</w:t>
      </w:r>
    </w:p>
    <w:p w:rsidR="00D45037" w:rsidRDefault="00D45037" w:rsidP="00D45037">
      <w:pPr>
        <w:pStyle w:val="ListParagraph"/>
        <w:numPr>
          <w:ilvl w:val="2"/>
          <w:numId w:val="4"/>
        </w:numPr>
        <w:rPr>
          <w:rFonts w:ascii="Calibri" w:hAnsi="Calibri"/>
          <w:color w:val="000000"/>
        </w:rPr>
      </w:pPr>
      <w:r>
        <w:rPr>
          <w:rFonts w:ascii="Calibri" w:hAnsi="Calibri"/>
          <w:color w:val="000000"/>
        </w:rPr>
        <w:t>18.0% report past year use</w:t>
      </w:r>
    </w:p>
    <w:p w:rsidR="00D45037" w:rsidRDefault="00D45037" w:rsidP="00D45037">
      <w:pPr>
        <w:pStyle w:val="ListParagraph"/>
        <w:numPr>
          <w:ilvl w:val="3"/>
          <w:numId w:val="4"/>
        </w:numPr>
        <w:rPr>
          <w:rFonts w:ascii="Calibri" w:hAnsi="Calibri"/>
          <w:color w:val="000000"/>
        </w:rPr>
      </w:pPr>
      <w:r>
        <w:rPr>
          <w:rFonts w:ascii="Calibri" w:hAnsi="Calibri"/>
          <w:color w:val="000000"/>
        </w:rPr>
        <w:t>11.0% Adderall</w:t>
      </w:r>
    </w:p>
    <w:p w:rsidR="00D45037" w:rsidRDefault="00D45037" w:rsidP="00D45037">
      <w:pPr>
        <w:pStyle w:val="ListParagraph"/>
        <w:numPr>
          <w:ilvl w:val="3"/>
          <w:numId w:val="4"/>
        </w:numPr>
        <w:rPr>
          <w:rFonts w:ascii="Calibri" w:hAnsi="Calibri"/>
          <w:color w:val="000000"/>
        </w:rPr>
      </w:pPr>
      <w:r>
        <w:rPr>
          <w:rFonts w:ascii="Calibri" w:hAnsi="Calibri"/>
          <w:color w:val="000000"/>
        </w:rPr>
        <w:t>8.3% amphetamines</w:t>
      </w:r>
    </w:p>
    <w:p w:rsidR="00D45037" w:rsidRDefault="00D45037" w:rsidP="00D45037">
      <w:pPr>
        <w:pStyle w:val="ListParagraph"/>
        <w:numPr>
          <w:ilvl w:val="3"/>
          <w:numId w:val="4"/>
        </w:numPr>
        <w:rPr>
          <w:rFonts w:ascii="Calibri" w:hAnsi="Calibri"/>
          <w:color w:val="000000"/>
        </w:rPr>
      </w:pPr>
      <w:r>
        <w:rPr>
          <w:rFonts w:ascii="Calibri" w:hAnsi="Calibri"/>
          <w:color w:val="000000"/>
        </w:rPr>
        <w:t>5.2% cocaine</w:t>
      </w:r>
    </w:p>
    <w:p w:rsidR="00D45037" w:rsidRDefault="00D45037" w:rsidP="00D45037">
      <w:pPr>
        <w:pStyle w:val="ListParagraph"/>
        <w:numPr>
          <w:ilvl w:val="3"/>
          <w:numId w:val="4"/>
        </w:numPr>
        <w:rPr>
          <w:rFonts w:ascii="Calibri" w:hAnsi="Calibri"/>
          <w:color w:val="000000"/>
        </w:rPr>
      </w:pPr>
      <w:r>
        <w:rPr>
          <w:rFonts w:ascii="Calibri" w:hAnsi="Calibri"/>
          <w:color w:val="000000"/>
        </w:rPr>
        <w:t>5.1% hallucinogens</w:t>
      </w:r>
    </w:p>
    <w:p w:rsidR="00775BFF" w:rsidRDefault="0092351D" w:rsidP="00775BFF">
      <w:pPr>
        <w:pStyle w:val="ListParagraph"/>
        <w:numPr>
          <w:ilvl w:val="0"/>
          <w:numId w:val="4"/>
        </w:numPr>
        <w:rPr>
          <w:rFonts w:ascii="Calibri" w:hAnsi="Calibri"/>
          <w:color w:val="000000"/>
        </w:rPr>
      </w:pPr>
      <w:r>
        <w:rPr>
          <w:rFonts w:ascii="Calibri" w:hAnsi="Calibri"/>
          <w:color w:val="000000"/>
        </w:rPr>
        <w:t>Changes in cannabis potency over the past two decades</w:t>
      </w:r>
    </w:p>
    <w:p w:rsidR="0092351D" w:rsidRDefault="0092351D" w:rsidP="0092351D">
      <w:pPr>
        <w:pStyle w:val="ListParagraph"/>
        <w:numPr>
          <w:ilvl w:val="1"/>
          <w:numId w:val="4"/>
        </w:numPr>
        <w:rPr>
          <w:rFonts w:ascii="Calibri" w:hAnsi="Calibri"/>
          <w:color w:val="000000"/>
        </w:rPr>
      </w:pPr>
      <w:r>
        <w:rPr>
          <w:rFonts w:ascii="Calibri" w:hAnsi="Calibri"/>
          <w:color w:val="000000"/>
        </w:rPr>
        <w:t xml:space="preserve">20% of new cases of psychotic disorder “could have been prevented if daily use of cannabis had been abolished” </w:t>
      </w:r>
    </w:p>
    <w:p w:rsidR="002C416D" w:rsidRDefault="002C416D" w:rsidP="0092351D">
      <w:pPr>
        <w:pStyle w:val="ListParagraph"/>
        <w:numPr>
          <w:ilvl w:val="1"/>
          <w:numId w:val="4"/>
        </w:numPr>
        <w:rPr>
          <w:rFonts w:ascii="Calibri" w:hAnsi="Calibri"/>
          <w:color w:val="000000"/>
        </w:rPr>
      </w:pPr>
      <w:r>
        <w:rPr>
          <w:rFonts w:ascii="Calibri" w:hAnsi="Calibri"/>
          <w:color w:val="000000"/>
        </w:rPr>
        <w:t>If high-potency cannabis were no longer available, 12.2% of cases of first-episode psychosis could be prevented</w:t>
      </w:r>
    </w:p>
    <w:p w:rsidR="008B5CB3" w:rsidRDefault="008B5CB3" w:rsidP="008B5CB3">
      <w:pPr>
        <w:pStyle w:val="ListParagraph"/>
        <w:numPr>
          <w:ilvl w:val="0"/>
          <w:numId w:val="4"/>
        </w:numPr>
        <w:rPr>
          <w:rFonts w:ascii="Calibri" w:hAnsi="Calibri"/>
          <w:color w:val="000000"/>
        </w:rPr>
      </w:pPr>
      <w:r>
        <w:rPr>
          <w:rFonts w:ascii="Calibri" w:hAnsi="Calibri"/>
          <w:color w:val="000000"/>
        </w:rPr>
        <w:t xml:space="preserve">Marijuana can have cognitive effects, negatively affect academic outcomes, have mental health implication, addiction risk, </w:t>
      </w:r>
      <w:r w:rsidR="004F1E01">
        <w:rPr>
          <w:rFonts w:ascii="Calibri" w:hAnsi="Calibri"/>
          <w:color w:val="000000"/>
        </w:rPr>
        <w:t>impaired driving, and impact on athletic performance</w:t>
      </w:r>
    </w:p>
    <w:p w:rsidR="008B5CB3" w:rsidRDefault="004F1E01" w:rsidP="004F1E01">
      <w:pPr>
        <w:pStyle w:val="ListParagraph"/>
        <w:numPr>
          <w:ilvl w:val="0"/>
          <w:numId w:val="4"/>
        </w:numPr>
        <w:rPr>
          <w:rFonts w:ascii="Calibri" w:hAnsi="Calibri"/>
          <w:color w:val="000000"/>
        </w:rPr>
      </w:pPr>
      <w:r>
        <w:rPr>
          <w:rFonts w:ascii="Calibri" w:hAnsi="Calibri"/>
          <w:color w:val="000000"/>
        </w:rPr>
        <w:t>What can campuses, coalitions, and communities do?</w:t>
      </w:r>
    </w:p>
    <w:p w:rsidR="00E64181" w:rsidRDefault="00E64181" w:rsidP="004F1E01">
      <w:pPr>
        <w:pStyle w:val="ListParagraph"/>
        <w:numPr>
          <w:ilvl w:val="1"/>
          <w:numId w:val="4"/>
        </w:numPr>
        <w:rPr>
          <w:rFonts w:ascii="Calibri" w:hAnsi="Calibri"/>
          <w:color w:val="000000"/>
        </w:rPr>
      </w:pPr>
      <w:r>
        <w:rPr>
          <w:rFonts w:ascii="Calibri" w:hAnsi="Calibri"/>
          <w:color w:val="000000"/>
        </w:rPr>
        <w:t>1) Nothing should change on campus – enforce laws/policies, and be mindful of mixed messages</w:t>
      </w:r>
    </w:p>
    <w:p w:rsidR="004F1E01" w:rsidRDefault="00E64181" w:rsidP="004F1E01">
      <w:pPr>
        <w:pStyle w:val="ListParagraph"/>
        <w:numPr>
          <w:ilvl w:val="1"/>
          <w:numId w:val="4"/>
        </w:numPr>
        <w:rPr>
          <w:rFonts w:ascii="Calibri" w:hAnsi="Calibri"/>
          <w:color w:val="000000"/>
        </w:rPr>
      </w:pPr>
      <w:r>
        <w:rPr>
          <w:rFonts w:ascii="Calibri" w:hAnsi="Calibri"/>
          <w:color w:val="000000"/>
        </w:rPr>
        <w:t>2) Screening and brief intervention show promise, so consider opportunities to screen, provide brief interventions, and refer to treatment where indicated</w:t>
      </w:r>
    </w:p>
    <w:p w:rsidR="00E64181" w:rsidRDefault="00E64181" w:rsidP="004F1E01">
      <w:pPr>
        <w:pStyle w:val="ListParagraph"/>
        <w:numPr>
          <w:ilvl w:val="1"/>
          <w:numId w:val="4"/>
        </w:numPr>
        <w:rPr>
          <w:rFonts w:ascii="Calibri" w:hAnsi="Calibri"/>
          <w:color w:val="000000"/>
        </w:rPr>
      </w:pPr>
      <w:r>
        <w:rPr>
          <w:rFonts w:ascii="Calibri" w:hAnsi="Calibri"/>
          <w:color w:val="000000"/>
        </w:rPr>
        <w:t>3) If considering reduction approaches, be aware of recommendations for “lower risk” rather than “low risk” use</w:t>
      </w:r>
    </w:p>
    <w:p w:rsidR="00E64181" w:rsidRDefault="00E64181" w:rsidP="004F1E01">
      <w:pPr>
        <w:pStyle w:val="ListParagraph"/>
        <w:numPr>
          <w:ilvl w:val="1"/>
          <w:numId w:val="4"/>
        </w:numPr>
        <w:rPr>
          <w:rFonts w:ascii="Calibri" w:hAnsi="Calibri"/>
          <w:color w:val="000000"/>
        </w:rPr>
      </w:pPr>
      <w:r>
        <w:rPr>
          <w:rFonts w:ascii="Calibri" w:hAnsi="Calibri"/>
          <w:color w:val="000000"/>
        </w:rPr>
        <w:t>4) Consider the overlap of marijuana use with other substance use</w:t>
      </w:r>
    </w:p>
    <w:p w:rsidR="00E64181" w:rsidRDefault="00E64181" w:rsidP="004F1E01">
      <w:pPr>
        <w:pStyle w:val="ListParagraph"/>
        <w:numPr>
          <w:ilvl w:val="1"/>
          <w:numId w:val="4"/>
        </w:numPr>
        <w:rPr>
          <w:rFonts w:ascii="Calibri" w:hAnsi="Calibri"/>
          <w:color w:val="000000"/>
        </w:rPr>
      </w:pPr>
      <w:r>
        <w:rPr>
          <w:rFonts w:ascii="Calibri" w:hAnsi="Calibri"/>
          <w:color w:val="000000"/>
        </w:rPr>
        <w:t>5) Consider event-specific prevention and/or enforcement</w:t>
      </w:r>
    </w:p>
    <w:p w:rsidR="00E64181" w:rsidRDefault="00E64181" w:rsidP="004F1E01">
      <w:pPr>
        <w:pStyle w:val="ListParagraph"/>
        <w:numPr>
          <w:ilvl w:val="1"/>
          <w:numId w:val="4"/>
        </w:numPr>
        <w:rPr>
          <w:rFonts w:ascii="Calibri" w:hAnsi="Calibri"/>
          <w:color w:val="000000"/>
        </w:rPr>
      </w:pPr>
      <w:r>
        <w:rPr>
          <w:rFonts w:ascii="Calibri" w:hAnsi="Calibri"/>
          <w:color w:val="000000"/>
        </w:rPr>
        <w:t>6) correct misperceived norms</w:t>
      </w:r>
    </w:p>
    <w:p w:rsidR="00E64181" w:rsidRDefault="00E64181" w:rsidP="004F1E01">
      <w:pPr>
        <w:pStyle w:val="ListParagraph"/>
        <w:numPr>
          <w:ilvl w:val="1"/>
          <w:numId w:val="4"/>
        </w:numPr>
        <w:rPr>
          <w:rFonts w:ascii="Calibri" w:hAnsi="Calibri"/>
          <w:color w:val="000000"/>
        </w:rPr>
      </w:pPr>
      <w:r>
        <w:rPr>
          <w:rFonts w:ascii="Calibri" w:hAnsi="Calibri"/>
          <w:color w:val="000000"/>
        </w:rPr>
        <w:t>7) Increase risk perception, and support prevention/intervention efforts that could impact motivation to change</w:t>
      </w:r>
    </w:p>
    <w:p w:rsidR="00E64181" w:rsidRDefault="00E64181" w:rsidP="004F1E01">
      <w:pPr>
        <w:pStyle w:val="ListParagraph"/>
        <w:numPr>
          <w:ilvl w:val="1"/>
          <w:numId w:val="4"/>
        </w:numPr>
        <w:rPr>
          <w:rFonts w:ascii="Calibri" w:hAnsi="Calibri"/>
          <w:color w:val="000000"/>
        </w:rPr>
      </w:pPr>
      <w:r>
        <w:rPr>
          <w:rFonts w:ascii="Calibri" w:hAnsi="Calibri"/>
          <w:color w:val="000000"/>
        </w:rPr>
        <w:t>8) Utilize parents as partners in prevention</w:t>
      </w:r>
    </w:p>
    <w:p w:rsidR="00E64181" w:rsidRPr="00E36CEE" w:rsidRDefault="00E64181" w:rsidP="004F1E01">
      <w:pPr>
        <w:pStyle w:val="ListParagraph"/>
        <w:numPr>
          <w:ilvl w:val="1"/>
          <w:numId w:val="4"/>
        </w:numPr>
        <w:rPr>
          <w:rFonts w:ascii="Calibri" w:hAnsi="Calibri"/>
          <w:color w:val="000000"/>
        </w:rPr>
      </w:pPr>
      <w:r>
        <w:rPr>
          <w:rFonts w:ascii="Calibri" w:hAnsi="Calibri"/>
          <w:color w:val="000000"/>
        </w:rPr>
        <w:t>9) Remember that any one thing you do is part of an overall puzzle</w:t>
      </w:r>
    </w:p>
    <w:p w:rsidR="000E4B06" w:rsidRPr="000E4B06" w:rsidRDefault="000E4B06" w:rsidP="000E4B06">
      <w:pPr>
        <w:rPr>
          <w:rFonts w:ascii="Calibri" w:hAnsi="Calibri"/>
          <w:color w:val="000000"/>
        </w:rPr>
      </w:pPr>
      <w:r w:rsidRPr="000E4B06">
        <w:rPr>
          <w:rFonts w:ascii="Calibri" w:hAnsi="Calibri"/>
          <w:color w:val="000000"/>
        </w:rPr>
        <w:t> </w:t>
      </w:r>
    </w:p>
    <w:p w:rsidR="000E4B06" w:rsidRPr="000E4B06" w:rsidRDefault="000E4B06" w:rsidP="000E4B06">
      <w:pPr>
        <w:rPr>
          <w:rFonts w:ascii="Calibri" w:hAnsi="Calibri"/>
          <w:color w:val="000000"/>
        </w:rPr>
      </w:pPr>
      <w:r w:rsidRPr="000E4B06">
        <w:rPr>
          <w:rFonts w:ascii="Calibri" w:hAnsi="Calibri"/>
          <w:b/>
          <w:bCs/>
          <w:color w:val="000000"/>
        </w:rPr>
        <w:lastRenderedPageBreak/>
        <w:t xml:space="preserve">12:00 </w:t>
      </w:r>
      <w:r>
        <w:rPr>
          <w:rFonts w:ascii="Calibri" w:hAnsi="Calibri"/>
          <w:b/>
          <w:bCs/>
          <w:color w:val="000000"/>
        </w:rPr>
        <w:t>PM</w:t>
      </w:r>
      <w:r w:rsidRPr="000E4B06">
        <w:rPr>
          <w:rFonts w:ascii="Calibri" w:hAnsi="Calibri"/>
          <w:b/>
          <w:bCs/>
          <w:color w:val="000000"/>
        </w:rPr>
        <w:t xml:space="preserve"> – 12:45 </w:t>
      </w:r>
      <w:r>
        <w:rPr>
          <w:rFonts w:ascii="Calibri" w:hAnsi="Calibri"/>
          <w:b/>
          <w:bCs/>
          <w:color w:val="000000"/>
        </w:rPr>
        <w:t>PM</w:t>
      </w:r>
      <w:r>
        <w:rPr>
          <w:rFonts w:ascii="Calibri" w:hAnsi="Calibri"/>
          <w:b/>
          <w:bCs/>
          <w:color w:val="000000"/>
        </w:rPr>
        <w:tab/>
        <w:t xml:space="preserve">   </w:t>
      </w:r>
      <w:r w:rsidRPr="000E4B06">
        <w:rPr>
          <w:rFonts w:ascii="Calibri" w:hAnsi="Calibri"/>
          <w:b/>
          <w:bCs/>
          <w:color w:val="000000"/>
        </w:rPr>
        <w:t>Lunch</w:t>
      </w:r>
    </w:p>
    <w:p w:rsidR="000E4B06" w:rsidRPr="001C2F5E" w:rsidRDefault="000E4B06" w:rsidP="001C2F5E">
      <w:pPr>
        <w:pStyle w:val="ListParagraph"/>
        <w:numPr>
          <w:ilvl w:val="0"/>
          <w:numId w:val="3"/>
        </w:numPr>
        <w:rPr>
          <w:rFonts w:ascii="Calibri" w:hAnsi="Calibri"/>
          <w:color w:val="000000"/>
        </w:rPr>
      </w:pPr>
      <w:r w:rsidRPr="001C2F5E">
        <w:rPr>
          <w:rFonts w:ascii="Calibri" w:hAnsi="Calibri"/>
          <w:color w:val="000000"/>
        </w:rPr>
        <w:t>Lunch provided for all attendees.</w:t>
      </w:r>
    </w:p>
    <w:p w:rsidR="000E4B06" w:rsidRPr="000E4B06" w:rsidRDefault="000E4B06" w:rsidP="000E4B06">
      <w:pPr>
        <w:rPr>
          <w:rFonts w:ascii="Calibri" w:hAnsi="Calibri"/>
          <w:color w:val="000000"/>
        </w:rPr>
      </w:pPr>
      <w:r w:rsidRPr="000E4B06">
        <w:rPr>
          <w:rFonts w:ascii="Calibri" w:hAnsi="Calibri"/>
          <w:color w:val="000000"/>
        </w:rPr>
        <w:t> </w:t>
      </w:r>
    </w:p>
    <w:p w:rsidR="000E4B06" w:rsidRPr="000E4B06" w:rsidRDefault="000E4B06" w:rsidP="000E4B06">
      <w:pPr>
        <w:rPr>
          <w:rFonts w:ascii="Calibri" w:hAnsi="Calibri"/>
          <w:color w:val="000000"/>
        </w:rPr>
      </w:pPr>
      <w:r w:rsidRPr="000E4B06">
        <w:rPr>
          <w:rFonts w:ascii="Calibri" w:hAnsi="Calibri"/>
          <w:b/>
          <w:bCs/>
          <w:color w:val="000000"/>
        </w:rPr>
        <w:t xml:space="preserve">12:45 </w:t>
      </w:r>
      <w:r>
        <w:rPr>
          <w:rFonts w:ascii="Calibri" w:hAnsi="Calibri"/>
          <w:b/>
          <w:bCs/>
          <w:color w:val="000000"/>
        </w:rPr>
        <w:t>PM</w:t>
      </w:r>
      <w:r w:rsidRPr="000E4B06">
        <w:rPr>
          <w:rFonts w:ascii="Calibri" w:hAnsi="Calibri"/>
          <w:b/>
          <w:bCs/>
          <w:color w:val="000000"/>
        </w:rPr>
        <w:t xml:space="preserve"> – 1:15 </w:t>
      </w:r>
      <w:r>
        <w:rPr>
          <w:rFonts w:ascii="Calibri" w:hAnsi="Calibri"/>
          <w:b/>
          <w:bCs/>
          <w:color w:val="000000"/>
        </w:rPr>
        <w:t>PM</w:t>
      </w:r>
      <w:r w:rsidRPr="000E4B06">
        <w:rPr>
          <w:rFonts w:ascii="Calibri" w:hAnsi="Calibri"/>
          <w:b/>
          <w:bCs/>
          <w:color w:val="000000"/>
        </w:rPr>
        <w:t xml:space="preserve">   </w:t>
      </w:r>
      <w:r>
        <w:rPr>
          <w:rFonts w:ascii="Calibri" w:hAnsi="Calibri"/>
          <w:b/>
          <w:bCs/>
          <w:color w:val="000000"/>
        </w:rPr>
        <w:t xml:space="preserve">  </w:t>
      </w:r>
      <w:r w:rsidRPr="000E4B06">
        <w:rPr>
          <w:rFonts w:ascii="Calibri" w:hAnsi="Calibri"/>
          <w:b/>
          <w:bCs/>
          <w:color w:val="000000"/>
        </w:rPr>
        <w:t>Review of the NCAA/NASPA Collaborative 360 Proof</w:t>
      </w:r>
    </w:p>
    <w:p w:rsidR="000E4B06" w:rsidRPr="001C2F5E" w:rsidRDefault="001C2F5E" w:rsidP="001C2F5E">
      <w:pPr>
        <w:pStyle w:val="ListParagraph"/>
        <w:numPr>
          <w:ilvl w:val="0"/>
          <w:numId w:val="3"/>
        </w:numPr>
        <w:rPr>
          <w:rFonts w:ascii="Calibri" w:hAnsi="Calibri"/>
          <w:color w:val="000000"/>
        </w:rPr>
      </w:pPr>
      <w:r w:rsidRPr="001C2F5E">
        <w:rPr>
          <w:rFonts w:ascii="Calibri" w:hAnsi="Calibri"/>
          <w:color w:val="000000"/>
        </w:rPr>
        <w:t>Review</w:t>
      </w:r>
      <w:r w:rsidR="000E4B06" w:rsidRPr="001C2F5E">
        <w:rPr>
          <w:rFonts w:ascii="Calibri" w:hAnsi="Calibri"/>
          <w:color w:val="000000"/>
        </w:rPr>
        <w:t xml:space="preserve"> the NCAA/NASPA collaboration which resulted in the 360 Proof program. Leah Kareti from the NCAA will walk participants through the program.</w:t>
      </w:r>
    </w:p>
    <w:p w:rsidR="000E4B06" w:rsidRPr="000E4B06" w:rsidRDefault="000E4B06" w:rsidP="000E4B06">
      <w:pPr>
        <w:rPr>
          <w:rFonts w:ascii="Calibri" w:hAnsi="Calibri"/>
          <w:color w:val="000000"/>
        </w:rPr>
      </w:pPr>
      <w:r w:rsidRPr="000E4B06">
        <w:rPr>
          <w:rFonts w:ascii="Calibri" w:hAnsi="Calibri"/>
          <w:color w:val="000000"/>
        </w:rPr>
        <w:t> </w:t>
      </w:r>
    </w:p>
    <w:p w:rsidR="000E4B06" w:rsidRPr="000E4B06" w:rsidRDefault="000E4B06" w:rsidP="000E4B06">
      <w:pPr>
        <w:rPr>
          <w:rFonts w:ascii="Calibri" w:hAnsi="Calibri"/>
          <w:color w:val="000000"/>
        </w:rPr>
      </w:pPr>
      <w:r w:rsidRPr="000E4B06">
        <w:rPr>
          <w:rFonts w:ascii="Calibri" w:hAnsi="Calibri"/>
          <w:b/>
          <w:bCs/>
          <w:color w:val="000000"/>
        </w:rPr>
        <w:t xml:space="preserve">1:15 </w:t>
      </w:r>
      <w:r>
        <w:rPr>
          <w:rFonts w:ascii="Calibri" w:hAnsi="Calibri"/>
          <w:b/>
          <w:bCs/>
          <w:color w:val="000000"/>
        </w:rPr>
        <w:t>PM</w:t>
      </w:r>
      <w:r w:rsidRPr="000E4B06">
        <w:rPr>
          <w:rFonts w:ascii="Calibri" w:hAnsi="Calibri"/>
          <w:b/>
          <w:bCs/>
          <w:color w:val="000000"/>
        </w:rPr>
        <w:t xml:space="preserve"> – 2:15 </w:t>
      </w:r>
      <w:r>
        <w:rPr>
          <w:rFonts w:ascii="Calibri" w:hAnsi="Calibri"/>
          <w:b/>
          <w:bCs/>
          <w:color w:val="000000"/>
        </w:rPr>
        <w:t>PM</w:t>
      </w:r>
      <w:r w:rsidRPr="000E4B06">
        <w:rPr>
          <w:rFonts w:ascii="Calibri" w:hAnsi="Calibri"/>
          <w:b/>
          <w:bCs/>
          <w:color w:val="000000"/>
        </w:rPr>
        <w:t>     Strategic Plan Update</w:t>
      </w:r>
    </w:p>
    <w:p w:rsidR="00E64181" w:rsidRPr="003A3390" w:rsidRDefault="00F931CC" w:rsidP="003A3390">
      <w:pPr>
        <w:pStyle w:val="ListParagraph"/>
        <w:numPr>
          <w:ilvl w:val="0"/>
          <w:numId w:val="3"/>
        </w:numPr>
        <w:rPr>
          <w:rFonts w:ascii="Calibri" w:hAnsi="Calibri"/>
          <w:color w:val="000000"/>
        </w:rPr>
      </w:pPr>
      <w:r w:rsidRPr="00F931CC">
        <w:rPr>
          <w:rFonts w:ascii="Calibri" w:hAnsi="Calibri"/>
          <w:color w:val="000000"/>
        </w:rPr>
        <w:t>R</w:t>
      </w:r>
      <w:r w:rsidR="000E4B06" w:rsidRPr="00F931CC">
        <w:rPr>
          <w:rFonts w:ascii="Calibri" w:hAnsi="Calibri"/>
          <w:color w:val="000000"/>
        </w:rPr>
        <w:t>eview the current strategic initiatives and progress of those initiatives with the CoHEASAP.</w:t>
      </w:r>
    </w:p>
    <w:p w:rsidR="00E64181" w:rsidRPr="009A7181" w:rsidRDefault="00E64181" w:rsidP="00F931CC">
      <w:pPr>
        <w:pStyle w:val="ListParagraph"/>
        <w:numPr>
          <w:ilvl w:val="0"/>
          <w:numId w:val="3"/>
        </w:numPr>
        <w:rPr>
          <w:rFonts w:ascii="Calibri" w:hAnsi="Calibri"/>
          <w:color w:val="000000"/>
        </w:rPr>
      </w:pPr>
      <w:r w:rsidRPr="009A7181">
        <w:rPr>
          <w:rFonts w:ascii="Calibri" w:hAnsi="Calibri"/>
          <w:color w:val="000000"/>
        </w:rPr>
        <w:t>Low participation in subgroups</w:t>
      </w:r>
    </w:p>
    <w:p w:rsidR="00E64181" w:rsidRPr="009A7181" w:rsidRDefault="00E64181" w:rsidP="00E64181">
      <w:pPr>
        <w:pStyle w:val="ListParagraph"/>
        <w:numPr>
          <w:ilvl w:val="1"/>
          <w:numId w:val="3"/>
        </w:numPr>
        <w:rPr>
          <w:rFonts w:ascii="Calibri" w:hAnsi="Calibri"/>
          <w:color w:val="000000"/>
        </w:rPr>
      </w:pPr>
      <w:r w:rsidRPr="009A7181">
        <w:rPr>
          <w:rFonts w:ascii="Calibri" w:hAnsi="Calibri"/>
          <w:color w:val="000000"/>
        </w:rPr>
        <w:t xml:space="preserve">Manage check-ins through graduate assistant </w:t>
      </w:r>
    </w:p>
    <w:p w:rsidR="00E64181" w:rsidRPr="009A7181" w:rsidRDefault="00E64181" w:rsidP="00611923">
      <w:pPr>
        <w:pStyle w:val="ListParagraph"/>
        <w:numPr>
          <w:ilvl w:val="0"/>
          <w:numId w:val="3"/>
        </w:numPr>
        <w:rPr>
          <w:rFonts w:ascii="Calibri" w:hAnsi="Calibri"/>
          <w:color w:val="000000"/>
        </w:rPr>
      </w:pPr>
      <w:r w:rsidRPr="009A7181">
        <w:rPr>
          <w:rFonts w:ascii="Calibri" w:hAnsi="Calibri"/>
          <w:color w:val="000000"/>
        </w:rPr>
        <w:t>Executive committee to review the by-laws</w:t>
      </w:r>
    </w:p>
    <w:p w:rsidR="00AD7F92" w:rsidRPr="009A7181" w:rsidRDefault="00AD7F92" w:rsidP="00AD7F92">
      <w:pPr>
        <w:pStyle w:val="ListParagraph"/>
        <w:numPr>
          <w:ilvl w:val="1"/>
          <w:numId w:val="3"/>
        </w:numPr>
        <w:rPr>
          <w:rFonts w:ascii="Calibri" w:hAnsi="Calibri"/>
          <w:color w:val="000000"/>
        </w:rPr>
      </w:pPr>
      <w:r w:rsidRPr="009A7181">
        <w:rPr>
          <w:rFonts w:ascii="Calibri" w:hAnsi="Calibri"/>
          <w:color w:val="000000"/>
        </w:rPr>
        <w:t>Post on webpage</w:t>
      </w:r>
    </w:p>
    <w:p w:rsidR="000E4B06" w:rsidRPr="000E4B06" w:rsidRDefault="000E4B06" w:rsidP="000E4B06">
      <w:pPr>
        <w:rPr>
          <w:rFonts w:ascii="Calibri" w:hAnsi="Calibri"/>
          <w:color w:val="000000"/>
        </w:rPr>
      </w:pPr>
      <w:r w:rsidRPr="000E4B06">
        <w:rPr>
          <w:rFonts w:ascii="Calibri" w:hAnsi="Calibri"/>
          <w:color w:val="000000"/>
        </w:rPr>
        <w:t> </w:t>
      </w:r>
    </w:p>
    <w:p w:rsidR="000E4B06" w:rsidRPr="000E4B06" w:rsidRDefault="000E4B06" w:rsidP="000E4B06">
      <w:pPr>
        <w:rPr>
          <w:rFonts w:ascii="Calibri" w:hAnsi="Calibri"/>
          <w:color w:val="000000"/>
        </w:rPr>
      </w:pPr>
      <w:r w:rsidRPr="000E4B06">
        <w:rPr>
          <w:rFonts w:ascii="Calibri" w:hAnsi="Calibri"/>
          <w:b/>
          <w:bCs/>
          <w:color w:val="000000"/>
        </w:rPr>
        <w:t xml:space="preserve">2:30 </w:t>
      </w:r>
      <w:r>
        <w:rPr>
          <w:rFonts w:ascii="Calibri" w:hAnsi="Calibri"/>
          <w:b/>
          <w:bCs/>
          <w:color w:val="000000"/>
        </w:rPr>
        <w:t>PM</w:t>
      </w:r>
      <w:r w:rsidRPr="000E4B06">
        <w:rPr>
          <w:rFonts w:ascii="Calibri" w:hAnsi="Calibri"/>
          <w:b/>
          <w:bCs/>
          <w:color w:val="000000"/>
        </w:rPr>
        <w:t xml:space="preserve"> – 3:30</w:t>
      </w:r>
      <w:r>
        <w:rPr>
          <w:rFonts w:ascii="Calibri" w:hAnsi="Calibri"/>
          <w:b/>
          <w:bCs/>
          <w:color w:val="000000"/>
        </w:rPr>
        <w:t xml:space="preserve"> PM</w:t>
      </w:r>
      <w:r w:rsidRPr="000E4B06">
        <w:rPr>
          <w:rFonts w:ascii="Calibri" w:hAnsi="Calibri"/>
          <w:b/>
          <w:bCs/>
          <w:color w:val="000000"/>
        </w:rPr>
        <w:t>     New Business</w:t>
      </w:r>
    </w:p>
    <w:p w:rsidR="000E4B06" w:rsidRDefault="00F931CC" w:rsidP="00F931CC">
      <w:pPr>
        <w:pStyle w:val="ListParagraph"/>
        <w:numPr>
          <w:ilvl w:val="0"/>
          <w:numId w:val="3"/>
        </w:numPr>
        <w:rPr>
          <w:rFonts w:ascii="Calibri" w:hAnsi="Calibri"/>
          <w:color w:val="000000"/>
        </w:rPr>
      </w:pPr>
      <w:r>
        <w:rPr>
          <w:rFonts w:ascii="Calibri" w:hAnsi="Calibri"/>
          <w:color w:val="000000"/>
        </w:rPr>
        <w:t>Discuss</w:t>
      </w:r>
      <w:r w:rsidR="000E4B06" w:rsidRPr="00F931CC">
        <w:rPr>
          <w:rFonts w:ascii="Calibri" w:hAnsi="Calibri"/>
          <w:color w:val="000000"/>
        </w:rPr>
        <w:t xml:space="preserve"> new directions that we want to take as a coalition and encourage folks who are visiting to make a commitment to join CoHEASAP as full time members and for us to also encourage new representatives for the CoHEASAP executive team and chair positions.</w:t>
      </w:r>
    </w:p>
    <w:p w:rsidR="00E64181" w:rsidRDefault="00E64181" w:rsidP="00E64181">
      <w:pPr>
        <w:rPr>
          <w:rFonts w:ascii="Calibri" w:hAnsi="Calibri"/>
          <w:color w:val="000000"/>
        </w:rPr>
      </w:pPr>
    </w:p>
    <w:p w:rsidR="00E64181" w:rsidRPr="009A7181" w:rsidRDefault="00E64181" w:rsidP="00E64181">
      <w:pPr>
        <w:pStyle w:val="ListParagraph"/>
        <w:numPr>
          <w:ilvl w:val="0"/>
          <w:numId w:val="5"/>
        </w:numPr>
        <w:rPr>
          <w:rFonts w:ascii="Calibri" w:hAnsi="Calibri"/>
          <w:color w:val="000000"/>
        </w:rPr>
      </w:pPr>
      <w:r w:rsidRPr="009A7181">
        <w:rPr>
          <w:rFonts w:ascii="Calibri" w:hAnsi="Calibri"/>
          <w:color w:val="000000"/>
        </w:rPr>
        <w:t>Next steps:</w:t>
      </w:r>
    </w:p>
    <w:p w:rsidR="00E64181" w:rsidRPr="009A7181" w:rsidRDefault="00E64181" w:rsidP="00E64181">
      <w:pPr>
        <w:pStyle w:val="ListParagraph"/>
        <w:numPr>
          <w:ilvl w:val="1"/>
          <w:numId w:val="5"/>
        </w:numPr>
        <w:rPr>
          <w:rFonts w:ascii="Calibri" w:hAnsi="Calibri"/>
          <w:color w:val="000000"/>
        </w:rPr>
      </w:pPr>
      <w:r w:rsidRPr="009A7181">
        <w:rPr>
          <w:rFonts w:ascii="Calibri" w:hAnsi="Calibri"/>
          <w:color w:val="000000"/>
        </w:rPr>
        <w:t>Prioritize substance abuse prevention</w:t>
      </w:r>
    </w:p>
    <w:p w:rsidR="00E64181" w:rsidRPr="009A7181" w:rsidRDefault="00E64181" w:rsidP="00E64181">
      <w:pPr>
        <w:pStyle w:val="ListParagraph"/>
        <w:numPr>
          <w:ilvl w:val="1"/>
          <w:numId w:val="5"/>
        </w:numPr>
        <w:rPr>
          <w:rFonts w:ascii="Calibri" w:hAnsi="Calibri"/>
          <w:color w:val="000000"/>
        </w:rPr>
      </w:pPr>
      <w:r w:rsidRPr="009A7181">
        <w:rPr>
          <w:rFonts w:ascii="Calibri" w:hAnsi="Calibri"/>
          <w:color w:val="000000"/>
        </w:rPr>
        <w:t xml:space="preserve">Build slide deck for CoHEASAP members </w:t>
      </w:r>
    </w:p>
    <w:p w:rsidR="00E64181" w:rsidRPr="009A7181" w:rsidRDefault="00E64181" w:rsidP="00E64181">
      <w:pPr>
        <w:pStyle w:val="ListParagraph"/>
        <w:numPr>
          <w:ilvl w:val="1"/>
          <w:numId w:val="5"/>
        </w:numPr>
        <w:rPr>
          <w:rFonts w:ascii="Calibri" w:hAnsi="Calibri"/>
          <w:color w:val="000000"/>
        </w:rPr>
      </w:pPr>
      <w:r w:rsidRPr="009A7181">
        <w:rPr>
          <w:rFonts w:ascii="Calibri" w:hAnsi="Calibri"/>
          <w:color w:val="000000"/>
        </w:rPr>
        <w:t>Disseminate same information/shared resources</w:t>
      </w:r>
    </w:p>
    <w:p w:rsidR="00E64181" w:rsidRPr="009A7181" w:rsidRDefault="00E64181" w:rsidP="00E64181">
      <w:pPr>
        <w:pStyle w:val="ListParagraph"/>
        <w:numPr>
          <w:ilvl w:val="2"/>
          <w:numId w:val="5"/>
        </w:numPr>
        <w:rPr>
          <w:rFonts w:ascii="Calibri" w:hAnsi="Calibri"/>
          <w:color w:val="000000"/>
        </w:rPr>
      </w:pPr>
      <w:r w:rsidRPr="009A7181">
        <w:rPr>
          <w:rFonts w:ascii="Calibri" w:hAnsi="Calibri"/>
          <w:color w:val="000000"/>
        </w:rPr>
        <w:t>Coordinate with each other to expand reach</w:t>
      </w:r>
    </w:p>
    <w:p w:rsidR="00E64181" w:rsidRPr="009A7181" w:rsidRDefault="00E64181" w:rsidP="00E64181">
      <w:pPr>
        <w:pStyle w:val="ListParagraph"/>
        <w:numPr>
          <w:ilvl w:val="1"/>
          <w:numId w:val="5"/>
        </w:numPr>
        <w:rPr>
          <w:rFonts w:ascii="Calibri" w:hAnsi="Calibri"/>
          <w:color w:val="000000"/>
        </w:rPr>
      </w:pPr>
      <w:r w:rsidRPr="009A7181">
        <w:rPr>
          <w:rFonts w:ascii="Calibri" w:hAnsi="Calibri"/>
          <w:color w:val="000000"/>
        </w:rPr>
        <w:t xml:space="preserve">Online learning </w:t>
      </w:r>
    </w:p>
    <w:p w:rsidR="00E64181" w:rsidRPr="009A7181" w:rsidRDefault="00E64181" w:rsidP="00E64181">
      <w:pPr>
        <w:pStyle w:val="ListParagraph"/>
        <w:numPr>
          <w:ilvl w:val="2"/>
          <w:numId w:val="5"/>
        </w:numPr>
        <w:rPr>
          <w:rFonts w:ascii="Calibri" w:hAnsi="Calibri"/>
          <w:color w:val="000000"/>
        </w:rPr>
      </w:pPr>
      <w:r w:rsidRPr="009A7181">
        <w:rPr>
          <w:rFonts w:ascii="Calibri" w:hAnsi="Calibri"/>
          <w:color w:val="000000"/>
        </w:rPr>
        <w:t>Pre-recorded education (baseline foundation)</w:t>
      </w:r>
    </w:p>
    <w:p w:rsidR="00E64181" w:rsidRPr="009A7181" w:rsidRDefault="00E64181" w:rsidP="00E64181">
      <w:pPr>
        <w:pStyle w:val="ListParagraph"/>
        <w:numPr>
          <w:ilvl w:val="2"/>
          <w:numId w:val="5"/>
        </w:numPr>
        <w:rPr>
          <w:rFonts w:ascii="Calibri" w:hAnsi="Calibri"/>
          <w:color w:val="000000"/>
        </w:rPr>
      </w:pPr>
      <w:r w:rsidRPr="009A7181">
        <w:rPr>
          <w:rFonts w:ascii="Calibri" w:hAnsi="Calibri"/>
          <w:color w:val="000000"/>
        </w:rPr>
        <w:t>Individual association discussion guide to be specific to our membership</w:t>
      </w:r>
    </w:p>
    <w:p w:rsidR="00E64181" w:rsidRPr="009A7181" w:rsidRDefault="00341199" w:rsidP="00E64181">
      <w:pPr>
        <w:pStyle w:val="ListParagraph"/>
        <w:numPr>
          <w:ilvl w:val="2"/>
          <w:numId w:val="5"/>
        </w:numPr>
        <w:rPr>
          <w:rFonts w:ascii="Calibri" w:hAnsi="Calibri"/>
          <w:color w:val="000000"/>
        </w:rPr>
      </w:pPr>
      <w:r w:rsidRPr="009A7181">
        <w:rPr>
          <w:rFonts w:ascii="Calibri" w:hAnsi="Calibri"/>
          <w:color w:val="000000"/>
        </w:rPr>
        <w:t>Leveling/foundational – we don’t know what we don’t know</w:t>
      </w:r>
    </w:p>
    <w:p w:rsidR="00341199" w:rsidRPr="009A7181" w:rsidRDefault="00341199" w:rsidP="00E64181">
      <w:pPr>
        <w:pStyle w:val="ListParagraph"/>
        <w:numPr>
          <w:ilvl w:val="2"/>
          <w:numId w:val="5"/>
        </w:numPr>
        <w:rPr>
          <w:rFonts w:ascii="Calibri" w:hAnsi="Calibri"/>
          <w:color w:val="000000"/>
        </w:rPr>
      </w:pPr>
      <w:r w:rsidRPr="009A7181">
        <w:rPr>
          <w:rFonts w:ascii="Calibri" w:hAnsi="Calibri"/>
          <w:color w:val="000000"/>
        </w:rPr>
        <w:t>Membership and ou</w:t>
      </w:r>
      <w:r w:rsidR="00BB084F" w:rsidRPr="009A7181">
        <w:rPr>
          <w:rFonts w:ascii="Calibri" w:hAnsi="Calibri"/>
          <w:color w:val="000000"/>
        </w:rPr>
        <w:t>r</w:t>
      </w:r>
      <w:r w:rsidRPr="009A7181">
        <w:rPr>
          <w:rFonts w:ascii="Calibri" w:hAnsi="Calibri"/>
          <w:color w:val="000000"/>
        </w:rPr>
        <w:t xml:space="preserve"> board leaders</w:t>
      </w:r>
    </w:p>
    <w:p w:rsidR="00341199" w:rsidRPr="009A7181" w:rsidRDefault="00341199" w:rsidP="00E64181">
      <w:pPr>
        <w:pStyle w:val="ListParagraph"/>
        <w:numPr>
          <w:ilvl w:val="2"/>
          <w:numId w:val="5"/>
        </w:numPr>
        <w:rPr>
          <w:rFonts w:ascii="Calibri" w:hAnsi="Calibri"/>
          <w:color w:val="000000"/>
        </w:rPr>
      </w:pPr>
      <w:r w:rsidRPr="009A7181">
        <w:rPr>
          <w:rFonts w:ascii="Calibri" w:hAnsi="Calibri"/>
          <w:color w:val="000000"/>
        </w:rPr>
        <w:t>“</w:t>
      </w:r>
      <w:r w:rsidR="00BB084F" w:rsidRPr="009A7181">
        <w:rPr>
          <w:rFonts w:ascii="Calibri" w:hAnsi="Calibri"/>
          <w:color w:val="000000"/>
        </w:rPr>
        <w:t>S</w:t>
      </w:r>
      <w:r w:rsidRPr="009A7181">
        <w:rPr>
          <w:rFonts w:ascii="Calibri" w:hAnsi="Calibri"/>
          <w:color w:val="000000"/>
        </w:rPr>
        <w:t>elling” memberships – may need one for professionals and one for stu</w:t>
      </w:r>
      <w:r w:rsidR="00BB084F" w:rsidRPr="009A7181">
        <w:rPr>
          <w:rFonts w:ascii="Calibri" w:hAnsi="Calibri"/>
          <w:color w:val="000000"/>
        </w:rPr>
        <w:t>dents</w:t>
      </w:r>
    </w:p>
    <w:p w:rsidR="00341199" w:rsidRPr="009A7181" w:rsidRDefault="00341199" w:rsidP="00341199">
      <w:pPr>
        <w:pStyle w:val="ListParagraph"/>
        <w:numPr>
          <w:ilvl w:val="2"/>
          <w:numId w:val="5"/>
        </w:numPr>
        <w:rPr>
          <w:rFonts w:ascii="Calibri" w:hAnsi="Calibri"/>
          <w:color w:val="000000"/>
        </w:rPr>
      </w:pPr>
      <w:r w:rsidRPr="009A7181">
        <w:rPr>
          <w:rFonts w:ascii="Calibri" w:hAnsi="Calibri"/>
          <w:color w:val="000000"/>
        </w:rPr>
        <w:t>CHEMA presentation on CoHEASAP</w:t>
      </w:r>
    </w:p>
    <w:p w:rsidR="00341199" w:rsidRPr="009A7181" w:rsidRDefault="00341199" w:rsidP="00341199">
      <w:pPr>
        <w:pStyle w:val="ListParagraph"/>
        <w:numPr>
          <w:ilvl w:val="1"/>
          <w:numId w:val="5"/>
        </w:numPr>
        <w:rPr>
          <w:rFonts w:ascii="Calibri" w:hAnsi="Calibri"/>
          <w:color w:val="000000"/>
        </w:rPr>
      </w:pPr>
      <w:r w:rsidRPr="009A7181">
        <w:rPr>
          <w:rFonts w:ascii="Calibri" w:hAnsi="Calibri"/>
          <w:color w:val="000000"/>
        </w:rPr>
        <w:t>Jointly hosted presentation/webinar</w:t>
      </w:r>
    </w:p>
    <w:p w:rsidR="00341199" w:rsidRPr="009A7181" w:rsidRDefault="00341199" w:rsidP="00341199">
      <w:pPr>
        <w:pStyle w:val="ListParagraph"/>
        <w:numPr>
          <w:ilvl w:val="2"/>
          <w:numId w:val="5"/>
        </w:numPr>
        <w:rPr>
          <w:rFonts w:ascii="Calibri" w:hAnsi="Calibri"/>
          <w:color w:val="000000"/>
        </w:rPr>
      </w:pPr>
      <w:r w:rsidRPr="009A7181">
        <w:rPr>
          <w:rFonts w:ascii="Calibri" w:hAnsi="Calibri"/>
          <w:color w:val="000000"/>
        </w:rPr>
        <w:t xml:space="preserve">How to collaborate </w:t>
      </w:r>
      <w:r w:rsidR="00E818F6" w:rsidRPr="009A7181">
        <w:rPr>
          <w:rFonts w:ascii="Calibri" w:hAnsi="Calibri"/>
          <w:color w:val="000000"/>
        </w:rPr>
        <w:t>(</w:t>
      </w:r>
      <w:r w:rsidRPr="009A7181">
        <w:rPr>
          <w:rFonts w:ascii="Calibri" w:hAnsi="Calibri"/>
          <w:color w:val="000000"/>
        </w:rPr>
        <w:t>with focus on campus</w:t>
      </w:r>
      <w:r w:rsidR="00E818F6" w:rsidRPr="009A7181">
        <w:rPr>
          <w:rFonts w:ascii="Calibri" w:hAnsi="Calibri"/>
          <w:color w:val="000000"/>
        </w:rPr>
        <w:t>)</w:t>
      </w:r>
    </w:p>
    <w:p w:rsidR="00341199" w:rsidRPr="009A7181" w:rsidRDefault="00341199" w:rsidP="00341199">
      <w:pPr>
        <w:pStyle w:val="ListParagraph"/>
        <w:numPr>
          <w:ilvl w:val="2"/>
          <w:numId w:val="5"/>
        </w:numPr>
        <w:rPr>
          <w:rFonts w:ascii="Calibri" w:hAnsi="Calibri"/>
          <w:color w:val="000000"/>
        </w:rPr>
      </w:pPr>
      <w:r w:rsidRPr="009A7181">
        <w:rPr>
          <w:rFonts w:ascii="Calibri" w:hAnsi="Calibri"/>
          <w:color w:val="000000"/>
        </w:rPr>
        <w:t>CoHEASAP speaker list of experts by topic</w:t>
      </w:r>
    </w:p>
    <w:p w:rsidR="00341199" w:rsidRPr="009A7181" w:rsidRDefault="00341199" w:rsidP="00341199">
      <w:pPr>
        <w:pStyle w:val="ListParagraph"/>
        <w:numPr>
          <w:ilvl w:val="2"/>
          <w:numId w:val="5"/>
        </w:numPr>
        <w:rPr>
          <w:rFonts w:ascii="Calibri" w:hAnsi="Calibri"/>
          <w:color w:val="000000"/>
        </w:rPr>
      </w:pPr>
      <w:r w:rsidRPr="009A7181">
        <w:rPr>
          <w:rFonts w:ascii="Calibri" w:hAnsi="Calibri"/>
          <w:color w:val="000000"/>
        </w:rPr>
        <w:t xml:space="preserve">Promoting a topic – learning objectives for each association, then evaluate </w:t>
      </w:r>
    </w:p>
    <w:p w:rsidR="00341199" w:rsidRPr="009A7181" w:rsidRDefault="00341199" w:rsidP="00341199">
      <w:pPr>
        <w:pStyle w:val="ListParagraph"/>
        <w:numPr>
          <w:ilvl w:val="1"/>
          <w:numId w:val="5"/>
        </w:numPr>
        <w:rPr>
          <w:rFonts w:ascii="Calibri" w:hAnsi="Calibri"/>
          <w:color w:val="000000"/>
        </w:rPr>
      </w:pPr>
      <w:r w:rsidRPr="009A7181">
        <w:rPr>
          <w:rFonts w:ascii="Calibri" w:hAnsi="Calibri"/>
          <w:color w:val="000000"/>
        </w:rPr>
        <w:t>NCAAW distribution to folks regarding CoHEASAP to sponsor/promote on site</w:t>
      </w:r>
    </w:p>
    <w:p w:rsidR="00341199" w:rsidRPr="009A7181" w:rsidRDefault="00341199" w:rsidP="00341199">
      <w:pPr>
        <w:pStyle w:val="ListParagraph"/>
        <w:numPr>
          <w:ilvl w:val="2"/>
          <w:numId w:val="5"/>
        </w:numPr>
        <w:rPr>
          <w:rFonts w:ascii="Calibri" w:hAnsi="Calibri"/>
          <w:color w:val="000000"/>
        </w:rPr>
      </w:pPr>
      <w:r w:rsidRPr="009A7181">
        <w:rPr>
          <w:rFonts w:ascii="Calibri" w:hAnsi="Calibri"/>
          <w:color w:val="000000"/>
        </w:rPr>
        <w:t>Grad will manage the work</w:t>
      </w:r>
    </w:p>
    <w:p w:rsidR="00341199" w:rsidRPr="009A7181" w:rsidRDefault="00341199" w:rsidP="00341199">
      <w:pPr>
        <w:pStyle w:val="ListParagraph"/>
        <w:numPr>
          <w:ilvl w:val="2"/>
          <w:numId w:val="5"/>
        </w:numPr>
        <w:rPr>
          <w:rFonts w:ascii="Calibri" w:hAnsi="Calibri"/>
          <w:color w:val="000000"/>
        </w:rPr>
      </w:pPr>
      <w:r w:rsidRPr="009A7181">
        <w:rPr>
          <w:rFonts w:ascii="Calibri" w:hAnsi="Calibri"/>
          <w:color w:val="000000"/>
        </w:rPr>
        <w:t>Summarize presentation for our association</w:t>
      </w:r>
    </w:p>
    <w:p w:rsidR="000E4B06" w:rsidRPr="00341199" w:rsidRDefault="000E4B06" w:rsidP="00341199">
      <w:pPr>
        <w:rPr>
          <w:rFonts w:ascii="Calibri" w:hAnsi="Calibri"/>
          <w:color w:val="000000"/>
        </w:rPr>
      </w:pPr>
    </w:p>
    <w:p w:rsidR="000E4B06" w:rsidRPr="000E4B06" w:rsidRDefault="000E4B06" w:rsidP="000E4B06">
      <w:pPr>
        <w:rPr>
          <w:rFonts w:ascii="Calibri" w:hAnsi="Calibri"/>
          <w:color w:val="000000"/>
        </w:rPr>
      </w:pPr>
      <w:r w:rsidRPr="000E4B06">
        <w:rPr>
          <w:rFonts w:ascii="Calibri" w:hAnsi="Calibri"/>
          <w:b/>
          <w:bCs/>
          <w:color w:val="000000"/>
        </w:rPr>
        <w:lastRenderedPageBreak/>
        <w:t xml:space="preserve">3:30 </w:t>
      </w:r>
      <w:r>
        <w:rPr>
          <w:rFonts w:ascii="Calibri" w:hAnsi="Calibri"/>
          <w:b/>
          <w:bCs/>
          <w:color w:val="000000"/>
        </w:rPr>
        <w:t>PM</w:t>
      </w:r>
      <w:r w:rsidRPr="000E4B06">
        <w:rPr>
          <w:rFonts w:ascii="Calibri" w:hAnsi="Calibri"/>
          <w:b/>
          <w:bCs/>
          <w:color w:val="000000"/>
        </w:rPr>
        <w:t xml:space="preserve"> – 3:45 </w:t>
      </w:r>
      <w:r>
        <w:rPr>
          <w:rFonts w:ascii="Calibri" w:hAnsi="Calibri"/>
          <w:b/>
          <w:bCs/>
          <w:color w:val="000000"/>
        </w:rPr>
        <w:t>PM</w:t>
      </w:r>
      <w:r w:rsidRPr="000E4B06">
        <w:rPr>
          <w:rFonts w:ascii="Calibri" w:hAnsi="Calibri"/>
          <w:b/>
          <w:bCs/>
          <w:color w:val="000000"/>
        </w:rPr>
        <w:t>     Adjournment</w:t>
      </w:r>
    </w:p>
    <w:p w:rsidR="00EB333F" w:rsidRDefault="005C0BCD"/>
    <w:p w:rsidR="008B5CB3" w:rsidRDefault="008B5CB3"/>
    <w:p w:rsidR="008B5CB3" w:rsidRDefault="008B5CB3"/>
    <w:p w:rsidR="008B5CB3" w:rsidRPr="008B5CB3" w:rsidRDefault="008B5CB3">
      <w:pPr>
        <w:rPr>
          <w:rFonts w:asciiTheme="minorHAnsi" w:hAnsiTheme="minorHAnsi"/>
        </w:rPr>
      </w:pPr>
      <w:r w:rsidRPr="008B5CB3">
        <w:rPr>
          <w:rFonts w:asciiTheme="minorHAnsi" w:hAnsiTheme="minorHAnsi"/>
          <w:b/>
        </w:rPr>
        <w:t>Next meeting:</w:t>
      </w:r>
      <w:r w:rsidRPr="008B5CB3">
        <w:rPr>
          <w:rFonts w:asciiTheme="minorHAnsi" w:hAnsiTheme="minorHAnsi"/>
        </w:rPr>
        <w:t xml:space="preserve"> Tentatively – April, 28 in Washington, D.C. </w:t>
      </w:r>
    </w:p>
    <w:sectPr w:rsidR="008B5CB3" w:rsidRPr="008B5CB3" w:rsidSect="007076E0">
      <w:footerReference w:type="even"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BCD" w:rsidRDefault="005C0BCD" w:rsidP="00923052">
      <w:r>
        <w:separator/>
      </w:r>
    </w:p>
  </w:endnote>
  <w:endnote w:type="continuationSeparator" w:id="0">
    <w:p w:rsidR="005C0BCD" w:rsidRDefault="005C0BCD" w:rsidP="0092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6654617"/>
      <w:docPartObj>
        <w:docPartGallery w:val="Page Numbers (Bottom of Page)"/>
        <w:docPartUnique/>
      </w:docPartObj>
    </w:sdtPr>
    <w:sdtContent>
      <w:p w:rsidR="00923052" w:rsidRDefault="00923052" w:rsidP="008F3E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23052" w:rsidRDefault="00923052" w:rsidP="009230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7090280"/>
      <w:docPartObj>
        <w:docPartGallery w:val="Page Numbers (Bottom of Page)"/>
        <w:docPartUnique/>
      </w:docPartObj>
    </w:sdtPr>
    <w:sdtContent>
      <w:p w:rsidR="00923052" w:rsidRDefault="00923052" w:rsidP="008F3E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23052" w:rsidRDefault="00923052" w:rsidP="009230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BCD" w:rsidRDefault="005C0BCD" w:rsidP="00923052">
      <w:r>
        <w:separator/>
      </w:r>
    </w:p>
  </w:footnote>
  <w:footnote w:type="continuationSeparator" w:id="0">
    <w:p w:rsidR="005C0BCD" w:rsidRDefault="005C0BCD" w:rsidP="00923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71D74"/>
    <w:multiLevelType w:val="hybridMultilevel"/>
    <w:tmpl w:val="E1981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13F68"/>
    <w:multiLevelType w:val="hybridMultilevel"/>
    <w:tmpl w:val="85406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D0EA4"/>
    <w:multiLevelType w:val="hybridMultilevel"/>
    <w:tmpl w:val="3B581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BD7CBD"/>
    <w:multiLevelType w:val="hybridMultilevel"/>
    <w:tmpl w:val="5C0EF2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604E9E"/>
    <w:multiLevelType w:val="hybridMultilevel"/>
    <w:tmpl w:val="8B98B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B06"/>
    <w:rsid w:val="00005CFF"/>
    <w:rsid w:val="000324AB"/>
    <w:rsid w:val="0003307C"/>
    <w:rsid w:val="00065AA6"/>
    <w:rsid w:val="00093B0F"/>
    <w:rsid w:val="000E4B06"/>
    <w:rsid w:val="000F5997"/>
    <w:rsid w:val="00120ABA"/>
    <w:rsid w:val="00141CE1"/>
    <w:rsid w:val="00154A3A"/>
    <w:rsid w:val="001607FD"/>
    <w:rsid w:val="00164C30"/>
    <w:rsid w:val="0017544D"/>
    <w:rsid w:val="001A6250"/>
    <w:rsid w:val="001C2F5E"/>
    <w:rsid w:val="001E1447"/>
    <w:rsid w:val="00293BAA"/>
    <w:rsid w:val="002A0B6D"/>
    <w:rsid w:val="002A31C2"/>
    <w:rsid w:val="002C416D"/>
    <w:rsid w:val="002C5108"/>
    <w:rsid w:val="00314C90"/>
    <w:rsid w:val="00341199"/>
    <w:rsid w:val="00373CFA"/>
    <w:rsid w:val="003A311F"/>
    <w:rsid w:val="003A3390"/>
    <w:rsid w:val="003C602B"/>
    <w:rsid w:val="003C7E4A"/>
    <w:rsid w:val="003D27E6"/>
    <w:rsid w:val="003E5265"/>
    <w:rsid w:val="004E6FF4"/>
    <w:rsid w:val="004F1E01"/>
    <w:rsid w:val="005570EA"/>
    <w:rsid w:val="0059612B"/>
    <w:rsid w:val="005A4D14"/>
    <w:rsid w:val="005C0BCD"/>
    <w:rsid w:val="0061141A"/>
    <w:rsid w:val="00611923"/>
    <w:rsid w:val="006210F6"/>
    <w:rsid w:val="00630C5A"/>
    <w:rsid w:val="00667284"/>
    <w:rsid w:val="006C7083"/>
    <w:rsid w:val="006F62CA"/>
    <w:rsid w:val="007076E0"/>
    <w:rsid w:val="00720167"/>
    <w:rsid w:val="00730B79"/>
    <w:rsid w:val="0075296B"/>
    <w:rsid w:val="00755F85"/>
    <w:rsid w:val="00775BFF"/>
    <w:rsid w:val="007A749C"/>
    <w:rsid w:val="007E550A"/>
    <w:rsid w:val="00870CF5"/>
    <w:rsid w:val="008A1E74"/>
    <w:rsid w:val="008B22DD"/>
    <w:rsid w:val="008B5CB3"/>
    <w:rsid w:val="008B5E90"/>
    <w:rsid w:val="009034EA"/>
    <w:rsid w:val="00923052"/>
    <w:rsid w:val="0092351D"/>
    <w:rsid w:val="00970C4B"/>
    <w:rsid w:val="00971B75"/>
    <w:rsid w:val="009735B6"/>
    <w:rsid w:val="009A7181"/>
    <w:rsid w:val="00AC11FD"/>
    <w:rsid w:val="00AD3239"/>
    <w:rsid w:val="00AD7F92"/>
    <w:rsid w:val="00AE4BE3"/>
    <w:rsid w:val="00AF3A93"/>
    <w:rsid w:val="00B623D3"/>
    <w:rsid w:val="00BB084F"/>
    <w:rsid w:val="00BC1EFF"/>
    <w:rsid w:val="00C00C3A"/>
    <w:rsid w:val="00C229D3"/>
    <w:rsid w:val="00C54F75"/>
    <w:rsid w:val="00C865EF"/>
    <w:rsid w:val="00CD223B"/>
    <w:rsid w:val="00CE313F"/>
    <w:rsid w:val="00D14B2C"/>
    <w:rsid w:val="00D45037"/>
    <w:rsid w:val="00D47091"/>
    <w:rsid w:val="00D55D3C"/>
    <w:rsid w:val="00D94053"/>
    <w:rsid w:val="00DC5BF8"/>
    <w:rsid w:val="00DE635D"/>
    <w:rsid w:val="00DF0983"/>
    <w:rsid w:val="00DF0EC8"/>
    <w:rsid w:val="00DF5338"/>
    <w:rsid w:val="00DF67CA"/>
    <w:rsid w:val="00E1085F"/>
    <w:rsid w:val="00E36CEE"/>
    <w:rsid w:val="00E64181"/>
    <w:rsid w:val="00E818F6"/>
    <w:rsid w:val="00E83AF2"/>
    <w:rsid w:val="00E95F89"/>
    <w:rsid w:val="00EE2A61"/>
    <w:rsid w:val="00EF14F8"/>
    <w:rsid w:val="00F2666A"/>
    <w:rsid w:val="00F70809"/>
    <w:rsid w:val="00F867C4"/>
    <w:rsid w:val="00F931CC"/>
    <w:rsid w:val="00FC0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DABCE"/>
  <w15:chartTrackingRefBased/>
  <w15:docId w15:val="{2DD5831E-8004-EC49-A784-BA369DDA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091"/>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C865E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4BE3"/>
  </w:style>
  <w:style w:type="paragraph" w:styleId="ListParagraph">
    <w:name w:val="List Paragraph"/>
    <w:basedOn w:val="Normal"/>
    <w:uiPriority w:val="34"/>
    <w:qFormat/>
    <w:rsid w:val="00AE4BE3"/>
    <w:pPr>
      <w:ind w:left="720"/>
      <w:contextualSpacing/>
    </w:pPr>
  </w:style>
  <w:style w:type="character" w:styleId="Hyperlink">
    <w:name w:val="Hyperlink"/>
    <w:basedOn w:val="DefaultParagraphFont"/>
    <w:uiPriority w:val="99"/>
    <w:unhideWhenUsed/>
    <w:rsid w:val="00E83AF2"/>
    <w:rPr>
      <w:color w:val="0000FF"/>
      <w:u w:val="single"/>
    </w:rPr>
  </w:style>
  <w:style w:type="character" w:styleId="FollowedHyperlink">
    <w:name w:val="FollowedHyperlink"/>
    <w:basedOn w:val="DefaultParagraphFont"/>
    <w:uiPriority w:val="99"/>
    <w:semiHidden/>
    <w:unhideWhenUsed/>
    <w:rsid w:val="00E83AF2"/>
    <w:rPr>
      <w:color w:val="954F72" w:themeColor="followedHyperlink"/>
      <w:u w:val="single"/>
    </w:rPr>
  </w:style>
  <w:style w:type="character" w:customStyle="1" w:styleId="UnresolvedMention1">
    <w:name w:val="Unresolved Mention1"/>
    <w:basedOn w:val="DefaultParagraphFont"/>
    <w:uiPriority w:val="99"/>
    <w:semiHidden/>
    <w:unhideWhenUsed/>
    <w:rsid w:val="00E83AF2"/>
    <w:rPr>
      <w:color w:val="605E5C"/>
      <w:shd w:val="clear" w:color="auto" w:fill="E1DFDD"/>
    </w:rPr>
  </w:style>
  <w:style w:type="character" w:customStyle="1" w:styleId="Heading4Char">
    <w:name w:val="Heading 4 Char"/>
    <w:basedOn w:val="DefaultParagraphFont"/>
    <w:link w:val="Heading4"/>
    <w:uiPriority w:val="9"/>
    <w:semiHidden/>
    <w:rsid w:val="00C865EF"/>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C229D3"/>
    <w:rPr>
      <w:color w:val="605E5C"/>
      <w:shd w:val="clear" w:color="auto" w:fill="E1DFDD"/>
    </w:rPr>
  </w:style>
  <w:style w:type="paragraph" w:styleId="Footer">
    <w:name w:val="footer"/>
    <w:basedOn w:val="Normal"/>
    <w:link w:val="FooterChar"/>
    <w:uiPriority w:val="99"/>
    <w:unhideWhenUsed/>
    <w:rsid w:val="00923052"/>
    <w:pPr>
      <w:tabs>
        <w:tab w:val="center" w:pos="4680"/>
        <w:tab w:val="right" w:pos="9360"/>
      </w:tabs>
    </w:pPr>
  </w:style>
  <w:style w:type="character" w:customStyle="1" w:styleId="FooterChar">
    <w:name w:val="Footer Char"/>
    <w:basedOn w:val="DefaultParagraphFont"/>
    <w:link w:val="Footer"/>
    <w:uiPriority w:val="99"/>
    <w:rsid w:val="00923052"/>
    <w:rPr>
      <w:rFonts w:ascii="Times New Roman" w:eastAsia="Times New Roman" w:hAnsi="Times New Roman" w:cs="Times New Roman"/>
    </w:rPr>
  </w:style>
  <w:style w:type="character" w:styleId="PageNumber">
    <w:name w:val="page number"/>
    <w:basedOn w:val="DefaultParagraphFont"/>
    <w:uiPriority w:val="99"/>
    <w:semiHidden/>
    <w:unhideWhenUsed/>
    <w:rsid w:val="00923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0417">
      <w:bodyDiv w:val="1"/>
      <w:marLeft w:val="0"/>
      <w:marRight w:val="0"/>
      <w:marTop w:val="0"/>
      <w:marBottom w:val="0"/>
      <w:divBdr>
        <w:top w:val="none" w:sz="0" w:space="0" w:color="auto"/>
        <w:left w:val="none" w:sz="0" w:space="0" w:color="auto"/>
        <w:bottom w:val="none" w:sz="0" w:space="0" w:color="auto"/>
        <w:right w:val="none" w:sz="0" w:space="0" w:color="auto"/>
      </w:divBdr>
    </w:div>
    <w:div w:id="15886206">
      <w:bodyDiv w:val="1"/>
      <w:marLeft w:val="0"/>
      <w:marRight w:val="0"/>
      <w:marTop w:val="0"/>
      <w:marBottom w:val="0"/>
      <w:divBdr>
        <w:top w:val="none" w:sz="0" w:space="0" w:color="auto"/>
        <w:left w:val="none" w:sz="0" w:space="0" w:color="auto"/>
        <w:bottom w:val="none" w:sz="0" w:space="0" w:color="auto"/>
        <w:right w:val="none" w:sz="0" w:space="0" w:color="auto"/>
      </w:divBdr>
    </w:div>
    <w:div w:id="74711582">
      <w:bodyDiv w:val="1"/>
      <w:marLeft w:val="0"/>
      <w:marRight w:val="0"/>
      <w:marTop w:val="0"/>
      <w:marBottom w:val="0"/>
      <w:divBdr>
        <w:top w:val="none" w:sz="0" w:space="0" w:color="auto"/>
        <w:left w:val="none" w:sz="0" w:space="0" w:color="auto"/>
        <w:bottom w:val="none" w:sz="0" w:space="0" w:color="auto"/>
        <w:right w:val="none" w:sz="0" w:space="0" w:color="auto"/>
      </w:divBdr>
    </w:div>
    <w:div w:id="295451487">
      <w:bodyDiv w:val="1"/>
      <w:marLeft w:val="0"/>
      <w:marRight w:val="0"/>
      <w:marTop w:val="0"/>
      <w:marBottom w:val="0"/>
      <w:divBdr>
        <w:top w:val="none" w:sz="0" w:space="0" w:color="auto"/>
        <w:left w:val="none" w:sz="0" w:space="0" w:color="auto"/>
        <w:bottom w:val="none" w:sz="0" w:space="0" w:color="auto"/>
        <w:right w:val="none" w:sz="0" w:space="0" w:color="auto"/>
      </w:divBdr>
    </w:div>
    <w:div w:id="368575787">
      <w:bodyDiv w:val="1"/>
      <w:marLeft w:val="0"/>
      <w:marRight w:val="0"/>
      <w:marTop w:val="0"/>
      <w:marBottom w:val="0"/>
      <w:divBdr>
        <w:top w:val="none" w:sz="0" w:space="0" w:color="auto"/>
        <w:left w:val="none" w:sz="0" w:space="0" w:color="auto"/>
        <w:bottom w:val="none" w:sz="0" w:space="0" w:color="auto"/>
        <w:right w:val="none" w:sz="0" w:space="0" w:color="auto"/>
      </w:divBdr>
    </w:div>
    <w:div w:id="393819487">
      <w:bodyDiv w:val="1"/>
      <w:marLeft w:val="0"/>
      <w:marRight w:val="0"/>
      <w:marTop w:val="0"/>
      <w:marBottom w:val="0"/>
      <w:divBdr>
        <w:top w:val="none" w:sz="0" w:space="0" w:color="auto"/>
        <w:left w:val="none" w:sz="0" w:space="0" w:color="auto"/>
        <w:bottom w:val="none" w:sz="0" w:space="0" w:color="auto"/>
        <w:right w:val="none" w:sz="0" w:space="0" w:color="auto"/>
      </w:divBdr>
    </w:div>
    <w:div w:id="412434778">
      <w:bodyDiv w:val="1"/>
      <w:marLeft w:val="0"/>
      <w:marRight w:val="0"/>
      <w:marTop w:val="0"/>
      <w:marBottom w:val="0"/>
      <w:divBdr>
        <w:top w:val="none" w:sz="0" w:space="0" w:color="auto"/>
        <w:left w:val="none" w:sz="0" w:space="0" w:color="auto"/>
        <w:bottom w:val="none" w:sz="0" w:space="0" w:color="auto"/>
        <w:right w:val="none" w:sz="0" w:space="0" w:color="auto"/>
      </w:divBdr>
    </w:div>
    <w:div w:id="417405868">
      <w:bodyDiv w:val="1"/>
      <w:marLeft w:val="0"/>
      <w:marRight w:val="0"/>
      <w:marTop w:val="0"/>
      <w:marBottom w:val="0"/>
      <w:divBdr>
        <w:top w:val="none" w:sz="0" w:space="0" w:color="auto"/>
        <w:left w:val="none" w:sz="0" w:space="0" w:color="auto"/>
        <w:bottom w:val="none" w:sz="0" w:space="0" w:color="auto"/>
        <w:right w:val="none" w:sz="0" w:space="0" w:color="auto"/>
      </w:divBdr>
    </w:div>
    <w:div w:id="555436174">
      <w:bodyDiv w:val="1"/>
      <w:marLeft w:val="0"/>
      <w:marRight w:val="0"/>
      <w:marTop w:val="0"/>
      <w:marBottom w:val="0"/>
      <w:divBdr>
        <w:top w:val="none" w:sz="0" w:space="0" w:color="auto"/>
        <w:left w:val="none" w:sz="0" w:space="0" w:color="auto"/>
        <w:bottom w:val="none" w:sz="0" w:space="0" w:color="auto"/>
        <w:right w:val="none" w:sz="0" w:space="0" w:color="auto"/>
      </w:divBdr>
    </w:div>
    <w:div w:id="563641374">
      <w:bodyDiv w:val="1"/>
      <w:marLeft w:val="0"/>
      <w:marRight w:val="0"/>
      <w:marTop w:val="0"/>
      <w:marBottom w:val="0"/>
      <w:divBdr>
        <w:top w:val="none" w:sz="0" w:space="0" w:color="auto"/>
        <w:left w:val="none" w:sz="0" w:space="0" w:color="auto"/>
        <w:bottom w:val="none" w:sz="0" w:space="0" w:color="auto"/>
        <w:right w:val="none" w:sz="0" w:space="0" w:color="auto"/>
      </w:divBdr>
    </w:div>
    <w:div w:id="645163949">
      <w:bodyDiv w:val="1"/>
      <w:marLeft w:val="0"/>
      <w:marRight w:val="0"/>
      <w:marTop w:val="0"/>
      <w:marBottom w:val="0"/>
      <w:divBdr>
        <w:top w:val="none" w:sz="0" w:space="0" w:color="auto"/>
        <w:left w:val="none" w:sz="0" w:space="0" w:color="auto"/>
        <w:bottom w:val="none" w:sz="0" w:space="0" w:color="auto"/>
        <w:right w:val="none" w:sz="0" w:space="0" w:color="auto"/>
      </w:divBdr>
    </w:div>
    <w:div w:id="651952610">
      <w:bodyDiv w:val="1"/>
      <w:marLeft w:val="0"/>
      <w:marRight w:val="0"/>
      <w:marTop w:val="0"/>
      <w:marBottom w:val="0"/>
      <w:divBdr>
        <w:top w:val="none" w:sz="0" w:space="0" w:color="auto"/>
        <w:left w:val="none" w:sz="0" w:space="0" w:color="auto"/>
        <w:bottom w:val="none" w:sz="0" w:space="0" w:color="auto"/>
        <w:right w:val="none" w:sz="0" w:space="0" w:color="auto"/>
      </w:divBdr>
    </w:div>
    <w:div w:id="671681562">
      <w:bodyDiv w:val="1"/>
      <w:marLeft w:val="0"/>
      <w:marRight w:val="0"/>
      <w:marTop w:val="0"/>
      <w:marBottom w:val="0"/>
      <w:divBdr>
        <w:top w:val="none" w:sz="0" w:space="0" w:color="auto"/>
        <w:left w:val="none" w:sz="0" w:space="0" w:color="auto"/>
        <w:bottom w:val="none" w:sz="0" w:space="0" w:color="auto"/>
        <w:right w:val="none" w:sz="0" w:space="0" w:color="auto"/>
      </w:divBdr>
    </w:div>
    <w:div w:id="800346741">
      <w:bodyDiv w:val="1"/>
      <w:marLeft w:val="0"/>
      <w:marRight w:val="0"/>
      <w:marTop w:val="0"/>
      <w:marBottom w:val="0"/>
      <w:divBdr>
        <w:top w:val="none" w:sz="0" w:space="0" w:color="auto"/>
        <w:left w:val="none" w:sz="0" w:space="0" w:color="auto"/>
        <w:bottom w:val="none" w:sz="0" w:space="0" w:color="auto"/>
        <w:right w:val="none" w:sz="0" w:space="0" w:color="auto"/>
      </w:divBdr>
    </w:div>
    <w:div w:id="848908588">
      <w:bodyDiv w:val="1"/>
      <w:marLeft w:val="0"/>
      <w:marRight w:val="0"/>
      <w:marTop w:val="0"/>
      <w:marBottom w:val="0"/>
      <w:divBdr>
        <w:top w:val="none" w:sz="0" w:space="0" w:color="auto"/>
        <w:left w:val="none" w:sz="0" w:space="0" w:color="auto"/>
        <w:bottom w:val="none" w:sz="0" w:space="0" w:color="auto"/>
        <w:right w:val="none" w:sz="0" w:space="0" w:color="auto"/>
      </w:divBdr>
    </w:div>
    <w:div w:id="915824483">
      <w:bodyDiv w:val="1"/>
      <w:marLeft w:val="0"/>
      <w:marRight w:val="0"/>
      <w:marTop w:val="0"/>
      <w:marBottom w:val="0"/>
      <w:divBdr>
        <w:top w:val="none" w:sz="0" w:space="0" w:color="auto"/>
        <w:left w:val="none" w:sz="0" w:space="0" w:color="auto"/>
        <w:bottom w:val="none" w:sz="0" w:space="0" w:color="auto"/>
        <w:right w:val="none" w:sz="0" w:space="0" w:color="auto"/>
      </w:divBdr>
    </w:div>
    <w:div w:id="1118179795">
      <w:bodyDiv w:val="1"/>
      <w:marLeft w:val="0"/>
      <w:marRight w:val="0"/>
      <w:marTop w:val="0"/>
      <w:marBottom w:val="0"/>
      <w:divBdr>
        <w:top w:val="none" w:sz="0" w:space="0" w:color="auto"/>
        <w:left w:val="none" w:sz="0" w:space="0" w:color="auto"/>
        <w:bottom w:val="none" w:sz="0" w:space="0" w:color="auto"/>
        <w:right w:val="none" w:sz="0" w:space="0" w:color="auto"/>
      </w:divBdr>
    </w:div>
    <w:div w:id="1412972223">
      <w:bodyDiv w:val="1"/>
      <w:marLeft w:val="0"/>
      <w:marRight w:val="0"/>
      <w:marTop w:val="0"/>
      <w:marBottom w:val="0"/>
      <w:divBdr>
        <w:top w:val="none" w:sz="0" w:space="0" w:color="auto"/>
        <w:left w:val="none" w:sz="0" w:space="0" w:color="auto"/>
        <w:bottom w:val="none" w:sz="0" w:space="0" w:color="auto"/>
        <w:right w:val="none" w:sz="0" w:space="0" w:color="auto"/>
      </w:divBdr>
    </w:div>
    <w:div w:id="1496459942">
      <w:bodyDiv w:val="1"/>
      <w:marLeft w:val="0"/>
      <w:marRight w:val="0"/>
      <w:marTop w:val="0"/>
      <w:marBottom w:val="0"/>
      <w:divBdr>
        <w:top w:val="none" w:sz="0" w:space="0" w:color="auto"/>
        <w:left w:val="none" w:sz="0" w:space="0" w:color="auto"/>
        <w:bottom w:val="none" w:sz="0" w:space="0" w:color="auto"/>
        <w:right w:val="none" w:sz="0" w:space="0" w:color="auto"/>
      </w:divBdr>
    </w:div>
    <w:div w:id="1659730283">
      <w:bodyDiv w:val="1"/>
      <w:marLeft w:val="0"/>
      <w:marRight w:val="0"/>
      <w:marTop w:val="0"/>
      <w:marBottom w:val="0"/>
      <w:divBdr>
        <w:top w:val="none" w:sz="0" w:space="0" w:color="auto"/>
        <w:left w:val="none" w:sz="0" w:space="0" w:color="auto"/>
        <w:bottom w:val="none" w:sz="0" w:space="0" w:color="auto"/>
        <w:right w:val="none" w:sz="0" w:space="0" w:color="auto"/>
      </w:divBdr>
    </w:div>
    <w:div w:id="1699771443">
      <w:bodyDiv w:val="1"/>
      <w:marLeft w:val="0"/>
      <w:marRight w:val="0"/>
      <w:marTop w:val="0"/>
      <w:marBottom w:val="0"/>
      <w:divBdr>
        <w:top w:val="none" w:sz="0" w:space="0" w:color="auto"/>
        <w:left w:val="none" w:sz="0" w:space="0" w:color="auto"/>
        <w:bottom w:val="none" w:sz="0" w:space="0" w:color="auto"/>
        <w:right w:val="none" w:sz="0" w:space="0" w:color="auto"/>
      </w:divBdr>
    </w:div>
    <w:div w:id="1749501737">
      <w:bodyDiv w:val="1"/>
      <w:marLeft w:val="0"/>
      <w:marRight w:val="0"/>
      <w:marTop w:val="0"/>
      <w:marBottom w:val="0"/>
      <w:divBdr>
        <w:top w:val="none" w:sz="0" w:space="0" w:color="auto"/>
        <w:left w:val="none" w:sz="0" w:space="0" w:color="auto"/>
        <w:bottom w:val="none" w:sz="0" w:space="0" w:color="auto"/>
        <w:right w:val="none" w:sz="0" w:space="0" w:color="auto"/>
      </w:divBdr>
    </w:div>
    <w:div w:id="1778282676">
      <w:bodyDiv w:val="1"/>
      <w:marLeft w:val="0"/>
      <w:marRight w:val="0"/>
      <w:marTop w:val="0"/>
      <w:marBottom w:val="0"/>
      <w:divBdr>
        <w:top w:val="none" w:sz="0" w:space="0" w:color="auto"/>
        <w:left w:val="none" w:sz="0" w:space="0" w:color="auto"/>
        <w:bottom w:val="none" w:sz="0" w:space="0" w:color="auto"/>
        <w:right w:val="none" w:sz="0" w:space="0" w:color="auto"/>
      </w:divBdr>
    </w:div>
    <w:div w:id="1829907868">
      <w:bodyDiv w:val="1"/>
      <w:marLeft w:val="0"/>
      <w:marRight w:val="0"/>
      <w:marTop w:val="0"/>
      <w:marBottom w:val="0"/>
      <w:divBdr>
        <w:top w:val="none" w:sz="0" w:space="0" w:color="auto"/>
        <w:left w:val="none" w:sz="0" w:space="0" w:color="auto"/>
        <w:bottom w:val="none" w:sz="0" w:space="0" w:color="auto"/>
        <w:right w:val="none" w:sz="0" w:space="0" w:color="auto"/>
      </w:divBdr>
    </w:div>
    <w:div w:id="1865704928">
      <w:bodyDiv w:val="1"/>
      <w:marLeft w:val="0"/>
      <w:marRight w:val="0"/>
      <w:marTop w:val="0"/>
      <w:marBottom w:val="0"/>
      <w:divBdr>
        <w:top w:val="none" w:sz="0" w:space="0" w:color="auto"/>
        <w:left w:val="none" w:sz="0" w:space="0" w:color="auto"/>
        <w:bottom w:val="none" w:sz="0" w:space="0" w:color="auto"/>
        <w:right w:val="none" w:sz="0" w:space="0" w:color="auto"/>
      </w:divBdr>
    </w:div>
    <w:div w:id="2034188032">
      <w:bodyDiv w:val="1"/>
      <w:marLeft w:val="0"/>
      <w:marRight w:val="0"/>
      <w:marTop w:val="0"/>
      <w:marBottom w:val="0"/>
      <w:divBdr>
        <w:top w:val="none" w:sz="0" w:space="0" w:color="auto"/>
        <w:left w:val="none" w:sz="0" w:space="0" w:color="auto"/>
        <w:bottom w:val="none" w:sz="0" w:space="0" w:color="auto"/>
        <w:right w:val="none" w:sz="0" w:space="0" w:color="auto"/>
      </w:divBdr>
    </w:div>
    <w:div w:id="214488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aconference.com/" TargetMode="External"/><Relationship Id="rId13" Type="http://schemas.openxmlformats.org/officeDocument/2006/relationships/hyperlink" Target="https://myemail.constantcontact.com/Weekly-Snapshot--September-25--2019.html?soid=1117796635558&amp;aid=szrT4sKfU38" TargetMode="External"/><Relationship Id="rId18" Type="http://schemas.openxmlformats.org/officeDocument/2006/relationships/hyperlink" Target="https://nirsa.net/nirsa202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ucccd.org/conference-registration" TargetMode="External"/><Relationship Id="rId7" Type="http://schemas.openxmlformats.org/officeDocument/2006/relationships/image" Target="media/image1.png"/><Relationship Id="rId12" Type="http://schemas.openxmlformats.org/officeDocument/2006/relationships/hyperlink" Target="mailto:KRichmond@nccpsafety.org" TargetMode="External"/><Relationship Id="rId17" Type="http://schemas.openxmlformats.org/officeDocument/2006/relationships/hyperlink" Target="https://www.afa1976.org/page/AFAA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urmia.org/hl/events/event-description?CalendarEventKey=581defdc-7b1f-4338-a784-afc244fabb94&amp;Home=%2Fhome" TargetMode="External"/><Relationship Id="rId20" Type="http://schemas.openxmlformats.org/officeDocument/2006/relationships/hyperlink" Target="https://www.naca.org/NACALIVE/Pages/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a.org/career-education/education/events/conventio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convention.myacpa.org/nashville2020/" TargetMode="External"/><Relationship Id="rId23" Type="http://schemas.openxmlformats.org/officeDocument/2006/relationships/hyperlink" Target="https://www.acha.org/ACHA/Programs_and_Services/Innovation_and_Leadership_Summits/2019/2019_Summit.aspx" TargetMode="External"/><Relationship Id="rId10" Type="http://schemas.openxmlformats.org/officeDocument/2006/relationships/hyperlink" Target="https://www.nodaweb.org/page/Regions" TargetMode="External"/><Relationship Id="rId19" Type="http://schemas.openxmlformats.org/officeDocument/2006/relationships/hyperlink" Target="https://nirsa.net/nirsa/2019/08/29/red-ribbon-week-resources-to-prevent-drug-abuse-on-campus/" TargetMode="External"/><Relationship Id="rId4" Type="http://schemas.openxmlformats.org/officeDocument/2006/relationships/webSettings" Target="webSettings.xml"/><Relationship Id="rId9" Type="http://schemas.openxmlformats.org/officeDocument/2006/relationships/hyperlink" Target="https://www.nodaweb.org/page/NODAC_2019" TargetMode="External"/><Relationship Id="rId14" Type="http://schemas.openxmlformats.org/officeDocument/2006/relationships/hyperlink" Target="https://www.nccpsafety.org/calendar" TargetMode="External"/><Relationship Id="rId22" Type="http://schemas.openxmlformats.org/officeDocument/2006/relationships/hyperlink" Target="https://www.acui.org/annual-conference-sit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O'Connell</dc:creator>
  <cp:keywords/>
  <dc:description/>
  <cp:lastModifiedBy>Rita O'Connell</cp:lastModifiedBy>
  <cp:revision>16</cp:revision>
  <dcterms:created xsi:type="dcterms:W3CDTF">2019-10-17T14:32:00Z</dcterms:created>
  <dcterms:modified xsi:type="dcterms:W3CDTF">2019-10-22T14:08:00Z</dcterms:modified>
</cp:coreProperties>
</file>